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6F" w:rsidRDefault="0089176F" w:rsidP="0089176F">
      <w:pPr>
        <w:pStyle w:val="1"/>
        <w:spacing w:line="240" w:lineRule="auto"/>
        <w:ind w:left="-5"/>
        <w:jc w:val="center"/>
      </w:pPr>
      <w:r>
        <w:t>МИНИСТЕРСТВО ПРОСВЕЩЕНИЯ РОССИЙСКОЙ ФЕДЕРАЦИИ</w:t>
      </w:r>
    </w:p>
    <w:p w:rsidR="0089176F" w:rsidRPr="00CF2AC2" w:rsidRDefault="0089176F" w:rsidP="0089176F">
      <w:pPr>
        <w:ind w:right="0"/>
        <w:jc w:val="center"/>
      </w:pPr>
    </w:p>
    <w:p w:rsidR="0089176F" w:rsidRDefault="0089176F" w:rsidP="0089176F">
      <w:pPr>
        <w:spacing w:line="240" w:lineRule="auto"/>
        <w:ind w:right="0"/>
        <w:jc w:val="center"/>
      </w:pPr>
      <w:r>
        <w:t>Министерство образования Московской области</w:t>
      </w:r>
    </w:p>
    <w:p w:rsidR="0089176F" w:rsidRDefault="0089176F" w:rsidP="0089176F">
      <w:pPr>
        <w:spacing w:line="240" w:lineRule="auto"/>
        <w:ind w:right="0"/>
        <w:jc w:val="center"/>
      </w:pPr>
    </w:p>
    <w:p w:rsidR="00CC2585" w:rsidRDefault="00CC2585" w:rsidP="00CC2585">
      <w:pPr>
        <w:jc w:val="center"/>
      </w:pPr>
      <w:r>
        <w:t xml:space="preserve">           ЧАСТНОЕ ОБЩЕОБРАЗОВАТЕЛЬНОЕ УЧРЕЖДЕНИЕ </w:t>
      </w:r>
    </w:p>
    <w:p w:rsidR="00CC2585" w:rsidRDefault="00CC2585" w:rsidP="00CC2585">
      <w:pPr>
        <w:jc w:val="center"/>
      </w:pPr>
      <w:r>
        <w:t xml:space="preserve">    «СОВА»</w:t>
      </w:r>
    </w:p>
    <w:p w:rsidR="00CC2585" w:rsidRDefault="00CC2585" w:rsidP="00CC2585">
      <w:pPr>
        <w:jc w:val="center"/>
      </w:pPr>
    </w:p>
    <w:p w:rsidR="00CC2585" w:rsidRPr="00DF63CD" w:rsidRDefault="00CC2585" w:rsidP="00CC2585">
      <w:pPr>
        <w:jc w:val="center"/>
      </w:pPr>
    </w:p>
    <w:p w:rsidR="0089176F" w:rsidRDefault="0089176F" w:rsidP="00CC2585">
      <w:pPr>
        <w:spacing w:line="240" w:lineRule="auto"/>
        <w:ind w:right="0"/>
      </w:pPr>
    </w:p>
    <w:tbl>
      <w:tblPr>
        <w:tblStyle w:val="TableGrid"/>
        <w:tblW w:w="10278" w:type="dxa"/>
        <w:tblInd w:w="446" w:type="dxa"/>
        <w:tblLook w:val="04A0"/>
      </w:tblPr>
      <w:tblGrid>
        <w:gridCol w:w="7471"/>
        <w:gridCol w:w="2807"/>
      </w:tblGrid>
      <w:tr w:rsidR="0089176F" w:rsidTr="00CC2585">
        <w:trPr>
          <w:trHeight w:val="1446"/>
        </w:trPr>
        <w:tc>
          <w:tcPr>
            <w:tcW w:w="7471" w:type="dxa"/>
            <w:tcBorders>
              <w:top w:val="nil"/>
              <w:left w:val="nil"/>
              <w:bottom w:val="nil"/>
              <w:right w:val="nil"/>
            </w:tcBorders>
          </w:tcPr>
          <w:p w:rsidR="00CC2585" w:rsidRDefault="0089176F" w:rsidP="00CC2585">
            <w:pPr>
              <w:spacing w:after="0"/>
            </w:pPr>
            <w:r>
              <w:rPr>
                <w:sz w:val="20"/>
              </w:rPr>
              <w:t xml:space="preserve"> </w:t>
            </w:r>
            <w:r>
              <w:rPr>
                <w:sz w:val="20"/>
              </w:rPr>
              <w:tab/>
            </w:r>
            <w:r w:rsidR="00CC2585" w:rsidRPr="00DF63CD">
              <w:t>СОГЛАСОВАНО</w:t>
            </w:r>
          </w:p>
          <w:p w:rsidR="00CC2585" w:rsidRDefault="00CC2585" w:rsidP="00CC2585">
            <w:pPr>
              <w:spacing w:after="0"/>
            </w:pPr>
            <w:r>
              <w:t>Заместитель директора по УВР</w:t>
            </w:r>
          </w:p>
          <w:p w:rsidR="00CC2585" w:rsidRDefault="00CC2585" w:rsidP="00CC2585">
            <w:pPr>
              <w:spacing w:after="0"/>
            </w:pPr>
            <w:r>
              <w:t>________________ Кривоносова С.С.</w:t>
            </w:r>
          </w:p>
          <w:p w:rsidR="00CC2585" w:rsidRDefault="00CC2585" w:rsidP="00CC2585">
            <w:pPr>
              <w:spacing w:after="0"/>
            </w:pPr>
            <w:r>
              <w:t>Протокол № 1</w:t>
            </w:r>
          </w:p>
          <w:p w:rsidR="00CC2585" w:rsidRDefault="00CC2585" w:rsidP="00CC2585">
            <w:pPr>
              <w:spacing w:after="0"/>
            </w:pPr>
            <w:r>
              <w:t xml:space="preserve">От "29" августа 2022 г. </w:t>
            </w:r>
          </w:p>
          <w:p w:rsidR="0089176F" w:rsidRDefault="0089176F" w:rsidP="0089176F">
            <w:pPr>
              <w:spacing w:after="0" w:line="259" w:lineRule="auto"/>
              <w:ind w:left="1914" w:right="0" w:firstLine="0"/>
              <w:jc w:val="center"/>
            </w:pPr>
          </w:p>
        </w:tc>
        <w:tc>
          <w:tcPr>
            <w:tcW w:w="2807" w:type="dxa"/>
            <w:tcBorders>
              <w:top w:val="nil"/>
              <w:left w:val="nil"/>
              <w:bottom w:val="nil"/>
              <w:right w:val="nil"/>
            </w:tcBorders>
          </w:tcPr>
          <w:p w:rsidR="0089176F" w:rsidRDefault="0089176F" w:rsidP="0089176F">
            <w:pPr>
              <w:spacing w:after="0" w:line="259" w:lineRule="auto"/>
              <w:ind w:left="0" w:right="0" w:firstLine="0"/>
            </w:pPr>
            <w:r>
              <w:rPr>
                <w:sz w:val="20"/>
              </w:rPr>
              <w:t>УТВЕРЖДЕНО</w:t>
            </w:r>
          </w:p>
          <w:p w:rsidR="0089176F" w:rsidRDefault="0089176F" w:rsidP="00CC2585">
            <w:pPr>
              <w:spacing w:after="153" w:line="259" w:lineRule="auto"/>
              <w:ind w:left="-1113" w:right="0" w:firstLine="0"/>
            </w:pPr>
            <w:r>
              <w:rPr>
                <w:sz w:val="20"/>
              </w:rPr>
              <w:t>Директор______________</w:t>
            </w:r>
            <w:r w:rsidR="00CC2585">
              <w:rPr>
                <w:sz w:val="20"/>
              </w:rPr>
              <w:t xml:space="preserve"> Панкратова С.В.</w:t>
            </w:r>
          </w:p>
          <w:p w:rsidR="0089176F" w:rsidRDefault="0089176F" w:rsidP="0089176F">
            <w:pPr>
              <w:spacing w:after="0" w:line="259" w:lineRule="auto"/>
              <w:ind w:left="0" w:right="0" w:firstLine="0"/>
            </w:pPr>
            <w:r>
              <w:rPr>
                <w:sz w:val="20"/>
              </w:rPr>
              <w:t>Приказ №</w:t>
            </w:r>
            <w:r w:rsidR="00665575">
              <w:rPr>
                <w:sz w:val="20"/>
              </w:rPr>
              <w:t xml:space="preserve"> 4</w:t>
            </w:r>
          </w:p>
          <w:p w:rsidR="0089176F" w:rsidRDefault="0089176F" w:rsidP="0089176F">
            <w:pPr>
              <w:spacing w:after="0" w:line="259" w:lineRule="auto"/>
              <w:ind w:left="0" w:right="0" w:firstLine="0"/>
            </w:pPr>
            <w:r>
              <w:rPr>
                <w:sz w:val="20"/>
              </w:rPr>
              <w:t>от "01" сентября 2022 г.</w:t>
            </w:r>
          </w:p>
        </w:tc>
      </w:tr>
    </w:tbl>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2A6D1C">
      <w:pPr>
        <w:spacing w:after="36" w:line="259" w:lineRule="auto"/>
        <w:ind w:left="0" w:right="0" w:firstLine="0"/>
        <w:jc w:val="center"/>
      </w:pPr>
      <w:r>
        <w:rPr>
          <w:b/>
        </w:rPr>
        <w:t>РАБОЧАЯ ПРОГРАММА</w:t>
      </w:r>
    </w:p>
    <w:p w:rsidR="0089176F" w:rsidRDefault="0089176F" w:rsidP="002A6D1C">
      <w:pPr>
        <w:spacing w:line="373" w:lineRule="auto"/>
        <w:ind w:left="0" w:right="0" w:firstLine="0"/>
        <w:jc w:val="center"/>
      </w:pPr>
      <w:r>
        <w:t>учебного предмета</w:t>
      </w:r>
    </w:p>
    <w:p w:rsidR="002A6D1C" w:rsidRDefault="002A6D1C" w:rsidP="002A6D1C">
      <w:pPr>
        <w:pStyle w:val="2"/>
        <w:shd w:val="clear" w:color="auto" w:fill="FFFFFF"/>
        <w:spacing w:before="240" w:after="120" w:line="240" w:lineRule="atLeast"/>
        <w:jc w:val="center"/>
        <w:rPr>
          <w:rFonts w:ascii="LiberationSerif" w:hAnsi="LiberationSerif"/>
          <w:caps/>
          <w:color w:val="000000"/>
          <w:sz w:val="22"/>
          <w:szCs w:val="22"/>
        </w:rPr>
      </w:pPr>
      <w:r>
        <w:rPr>
          <w:rFonts w:ascii="LiberationSerif" w:hAnsi="LiberationSerif"/>
          <w:caps/>
          <w:color w:val="000000"/>
          <w:sz w:val="22"/>
          <w:szCs w:val="22"/>
        </w:rPr>
        <w:t xml:space="preserve">               (ID 5046519)</w:t>
      </w:r>
    </w:p>
    <w:p w:rsidR="002A6D1C" w:rsidRDefault="002A6D1C" w:rsidP="002A6D1C">
      <w:pPr>
        <w:spacing w:line="373" w:lineRule="auto"/>
        <w:ind w:left="0" w:right="0" w:firstLine="0"/>
        <w:jc w:val="center"/>
      </w:pPr>
    </w:p>
    <w:p w:rsidR="0089176F" w:rsidRDefault="0089176F" w:rsidP="002A6D1C">
      <w:pPr>
        <w:spacing w:after="630" w:line="265" w:lineRule="auto"/>
        <w:ind w:right="0"/>
        <w:jc w:val="center"/>
      </w:pPr>
      <w:r>
        <w:t>«Физическая культура»</w:t>
      </w:r>
    </w:p>
    <w:p w:rsidR="0089176F" w:rsidRDefault="0089176F" w:rsidP="002A6D1C">
      <w:pPr>
        <w:spacing w:after="0" w:line="265" w:lineRule="auto"/>
        <w:ind w:left="1393" w:right="0"/>
        <w:jc w:val="center"/>
      </w:pPr>
      <w:r>
        <w:t>для 2 класса начального общего образования</w:t>
      </w:r>
    </w:p>
    <w:p w:rsidR="0089176F" w:rsidRDefault="002A6D1C" w:rsidP="002A6D1C">
      <w:pPr>
        <w:spacing w:after="2065" w:line="265" w:lineRule="auto"/>
        <w:ind w:left="1393" w:right="0"/>
      </w:pPr>
      <w:r>
        <w:t xml:space="preserve">                                               </w:t>
      </w:r>
      <w:r w:rsidR="0089176F">
        <w:t>на 2022-2023 учебный год</w:t>
      </w:r>
    </w:p>
    <w:p w:rsidR="0089176F" w:rsidRDefault="0089176F" w:rsidP="0089176F">
      <w:pPr>
        <w:spacing w:after="30" w:line="265" w:lineRule="auto"/>
        <w:ind w:right="-14"/>
        <w:jc w:val="right"/>
      </w:pPr>
      <w:r>
        <w:t xml:space="preserve">Составитель: </w:t>
      </w:r>
      <w:r w:rsidR="00CC2585">
        <w:t>Старцев Олег Владимирович</w:t>
      </w:r>
    </w:p>
    <w:p w:rsidR="0089176F" w:rsidRDefault="0089176F" w:rsidP="0089176F">
      <w:pPr>
        <w:spacing w:after="2820" w:line="265" w:lineRule="auto"/>
        <w:ind w:right="-14"/>
        <w:jc w:val="right"/>
      </w:pPr>
      <w:r>
        <w:t>учитель физической культуры</w:t>
      </w:r>
    </w:p>
    <w:p w:rsidR="0089176F" w:rsidRDefault="0089176F" w:rsidP="0089176F">
      <w:pPr>
        <w:spacing w:after="630" w:line="265" w:lineRule="auto"/>
        <w:ind w:right="1206"/>
        <w:jc w:val="center"/>
      </w:pPr>
      <w:r>
        <w:t>2022</w:t>
      </w:r>
    </w:p>
    <w:p w:rsidR="0089176F" w:rsidRDefault="0089176F" w:rsidP="0089176F">
      <w:pPr>
        <w:spacing w:after="630" w:line="265" w:lineRule="auto"/>
        <w:ind w:right="1206"/>
        <w:jc w:val="center"/>
      </w:pPr>
    </w:p>
    <w:p w:rsidR="00A2027B" w:rsidRDefault="00163DDA">
      <w:pPr>
        <w:spacing w:line="265" w:lineRule="auto"/>
        <w:ind w:left="-5" w:right="0"/>
      </w:pPr>
      <w:r>
        <w:rPr>
          <w:b/>
        </w:rPr>
        <w:t>ПОЯСНИТЕЛЬНАЯ ЗАПИСКА</w:t>
      </w:r>
    </w:p>
    <w:p w:rsidR="00A2027B" w:rsidRDefault="00095549">
      <w:pPr>
        <w:spacing w:after="266" w:line="259" w:lineRule="auto"/>
        <w:ind w:left="0" w:right="0" w:firstLine="0"/>
      </w:pPr>
      <w:r w:rsidRPr="00095549">
        <w:rPr>
          <w:rFonts w:ascii="Calibri" w:eastAsia="Calibri" w:hAnsi="Calibri" w:cs="Calibri"/>
          <w:noProof/>
          <w:sz w:val="22"/>
        </w:rPr>
      </w:r>
      <w:r w:rsidRPr="00095549">
        <w:rPr>
          <w:rFonts w:ascii="Calibri" w:eastAsia="Calibri" w:hAnsi="Calibri" w:cs="Calibri"/>
          <w:noProof/>
          <w:sz w:val="22"/>
        </w:rPr>
        <w:pict>
          <v:group id="Group 23638" o:spid="_x0000_s1032" style="width:528.15pt;height:.6pt;mso-position-horizontal-relative:char;mso-position-vertical-relative:line" coordsize="67074,76">
            <v:shape id="Shape 35030" o:spid="_x0000_s1033" style="position:absolute;width:67074;height:91" coordsize="6707471,9144" path="m,l6707471,r,9144l,9144,,e" fillcolor="black" stroked="f" strokeweight="0">
              <v:stroke opacity="0" miterlimit="10" joinstyle="miter"/>
            </v:shape>
            <w10:wrap type="none"/>
            <w10:anchorlock/>
          </v:group>
        </w:pict>
      </w:r>
    </w:p>
    <w:p w:rsidR="00A2027B" w:rsidRDefault="00163DDA">
      <w:pPr>
        <w:ind w:left="-15" w:right="70" w:firstLine="180"/>
      </w:pPr>
      <w: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A2027B" w:rsidRDefault="00163DDA">
      <w:pPr>
        <w:ind w:left="-15" w:right="0" w:firstLine="180"/>
      </w:pPr>
      <w: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A2027B" w:rsidRDefault="00163DDA">
      <w:pPr>
        <w:ind w:left="-15" w:right="70" w:firstLine="180"/>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A2027B" w:rsidRDefault="00163DDA">
      <w:pPr>
        <w:ind w:left="-15" w:right="70" w:firstLine="180"/>
      </w:pPr>
      <w: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t>прикладно-ориентированной</w:t>
      </w:r>
      <w:proofErr w:type="spellEnd"/>
      <w:r>
        <w:t xml:space="preserve"> направленности.</w:t>
      </w:r>
    </w:p>
    <w:p w:rsidR="00A2027B" w:rsidRDefault="00163DDA">
      <w:pPr>
        <w:ind w:left="-15" w:right="70" w:firstLine="180"/>
      </w:pPr>
      <w: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2027B" w:rsidRDefault="00163DDA">
      <w:pPr>
        <w:ind w:left="-15" w:right="70" w:firstLine="18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2027B" w:rsidRDefault="00163DDA">
      <w:pPr>
        <w:ind w:left="-15" w:right="70" w:firstLine="180"/>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r>
        <w:lastRenderedPageBreak/>
        <w:t>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A2027B" w:rsidRDefault="00163DDA">
      <w:pPr>
        <w:ind w:left="-15" w:right="70" w:firstLine="180"/>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Прикладноориентированная</w:t>
      </w:r>
      <w:proofErr w:type="spellEnd"/>
      <w:r>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2027B" w:rsidRDefault="00163DDA">
      <w:pPr>
        <w:ind w:left="190" w:right="70"/>
      </w:pPr>
      <w:r>
        <w:t>Содержание модуля «</w:t>
      </w:r>
      <w:proofErr w:type="spellStart"/>
      <w:r>
        <w:t>Прикладно-ориентированная</w:t>
      </w:r>
      <w:proofErr w:type="spellEnd"/>
      <w:r>
        <w:t xml:space="preserve"> физическая культура», обеспечивается</w:t>
      </w:r>
    </w:p>
    <w:p w:rsidR="00A2027B" w:rsidRDefault="00163DDA">
      <w:pPr>
        <w:ind w:left="-5" w:right="70"/>
      </w:pPr>
      <w:r>
        <w:t>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Прикладно-ориентированная</w:t>
      </w:r>
      <w:proofErr w:type="spellEnd"/>
      <w: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A2027B" w:rsidRDefault="00163DDA">
      <w:pPr>
        <w:ind w:left="-15" w:right="70" w:firstLine="180"/>
      </w:pPr>
      <w: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A2027B" w:rsidRDefault="00163DDA">
      <w:pPr>
        <w:spacing w:after="120"/>
        <w:ind w:left="-15" w:right="70" w:firstLine="180"/>
      </w:pPr>
      <w: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w:t>
      </w:r>
      <w:proofErr w:type="spellStart"/>
      <w:r>
        <w:t>информационнокоммуникативных</w:t>
      </w:r>
      <w:proofErr w:type="spellEnd"/>
      <w:r>
        <w:t xml:space="preserve"> технологий и передового педагогического опыта.</w:t>
      </w:r>
    </w:p>
    <w:p w:rsidR="00A2027B" w:rsidRDefault="00163DDA">
      <w:pPr>
        <w:spacing w:after="30" w:line="265" w:lineRule="auto"/>
        <w:ind w:left="190" w:right="0"/>
      </w:pPr>
      <w:r>
        <w:rPr>
          <w:b/>
        </w:rPr>
        <w:t>Место учебного предмета «Физическая культура» в учебном плане</w:t>
      </w:r>
    </w:p>
    <w:p w:rsidR="00A2027B" w:rsidRDefault="00163DDA">
      <w:pPr>
        <w:ind w:left="-5" w:right="70"/>
      </w:pPr>
      <w:r>
        <w:t>Во 2 классе на изучение предмета отводится 2 часа в неделю, суммарно 68 часов.</w:t>
      </w:r>
      <w:r>
        <w:br w:type="page"/>
      </w:r>
    </w:p>
    <w:p w:rsidR="00A2027B" w:rsidRDefault="00163DDA">
      <w:pPr>
        <w:spacing w:line="265" w:lineRule="auto"/>
        <w:ind w:left="-5" w:right="0"/>
      </w:pPr>
      <w:r>
        <w:rPr>
          <w:b/>
        </w:rPr>
        <w:lastRenderedPageBreak/>
        <w:t xml:space="preserve">СОДЕРЖАНИЕ УЧЕБНОГО ПРЕДМЕТА </w:t>
      </w:r>
    </w:p>
    <w:p w:rsidR="00A2027B" w:rsidRDefault="00095549">
      <w:pPr>
        <w:spacing w:after="267" w:line="259" w:lineRule="auto"/>
        <w:ind w:left="0" w:right="0" w:firstLine="0"/>
      </w:pPr>
      <w:r w:rsidRPr="00095549">
        <w:rPr>
          <w:rFonts w:ascii="Calibri" w:eastAsia="Calibri" w:hAnsi="Calibri" w:cs="Calibri"/>
          <w:noProof/>
          <w:sz w:val="22"/>
        </w:rPr>
      </w:r>
      <w:r w:rsidRPr="00095549">
        <w:rPr>
          <w:rFonts w:ascii="Calibri" w:eastAsia="Calibri" w:hAnsi="Calibri" w:cs="Calibri"/>
          <w:noProof/>
          <w:sz w:val="22"/>
        </w:rPr>
        <w:pict>
          <v:group id="Group 24261" o:spid="_x0000_s1030" style="width:528.15pt;height:.6pt;mso-position-horizontal-relative:char;mso-position-vertical-relative:line" coordsize="67074,76">
            <v:shape id="Shape 35032" o:spid="_x0000_s1031" style="position:absolute;width:67074;height:91" coordsize="6707471,9144" path="m,l6707471,r,9144l,9144,,e" fillcolor="black" stroked="f" strokeweight="0">
              <v:stroke opacity="0" miterlimit="10" joinstyle="miter"/>
            </v:shape>
            <w10:wrap type="none"/>
            <w10:anchorlock/>
          </v:group>
        </w:pict>
      </w:r>
    </w:p>
    <w:p w:rsidR="00A2027B" w:rsidRDefault="00163DDA">
      <w:pPr>
        <w:ind w:left="-15" w:right="70" w:firstLine="180"/>
      </w:pPr>
      <w:r>
        <w:rPr>
          <w:b/>
          <w:i/>
        </w:rPr>
        <w:t>Знания о физической культуре.</w:t>
      </w:r>
      <w:r>
        <w:t xml:space="preserve"> Из истории возникновения физических упражнений и первых соревнований. Зарождение Олимпийских игр древности.</w:t>
      </w:r>
    </w:p>
    <w:p w:rsidR="00A2027B" w:rsidRDefault="00163DDA">
      <w:pPr>
        <w:ind w:left="-15" w:right="70" w:firstLine="180"/>
      </w:pPr>
      <w:r>
        <w:rPr>
          <w:b/>
          <w:i/>
        </w:rPr>
        <w:t>Способы самостоятельной деятельности</w:t>
      </w:r>
      <w:r>
        <w:rPr>
          <w:i/>
        </w:rPr>
        <w:t>.</w:t>
      </w:r>
      <w:r>
        <w:t xml:space="preserve"> Физическое развитие и его измерение. Физические качества человека: сила, быстрота, выносливость, гибкость, координация и способы их измерения.</w:t>
      </w:r>
    </w:p>
    <w:p w:rsidR="00A2027B" w:rsidRDefault="00163DDA">
      <w:pPr>
        <w:ind w:left="-5" w:right="70"/>
      </w:pPr>
      <w:r>
        <w:t>Составление дневника наблюдений по физической культуре.</w:t>
      </w:r>
    </w:p>
    <w:p w:rsidR="00A2027B" w:rsidRDefault="00163DDA">
      <w:pPr>
        <w:ind w:left="-15" w:right="70" w:firstLine="180"/>
      </w:pPr>
      <w:r>
        <w:rPr>
          <w:b/>
          <w:i/>
        </w:rPr>
        <w:t>Физическое совершенствование.</w:t>
      </w:r>
      <w:r>
        <w:rPr>
          <w:i/>
        </w:rPr>
        <w:t xml:space="preserve"> Оздоровительная физическая культура</w:t>
      </w:r>
      <w:r>
        <w:t>. Закаливание организма обтиранием. Составление комплекса утренней зарядки и физкультминутки для занятий в домашних условиях.</w:t>
      </w:r>
    </w:p>
    <w:p w:rsidR="00A2027B" w:rsidRDefault="00163DDA">
      <w:pPr>
        <w:ind w:left="-15" w:right="70" w:firstLine="180"/>
      </w:pPr>
      <w:r>
        <w:rPr>
          <w:i/>
        </w:rPr>
        <w:t>Спортивно-оздоровительная физическая культура</w:t>
      </w:r>
      <w: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w:t>
      </w:r>
    </w:p>
    <w:p w:rsidR="00A2027B" w:rsidRDefault="00163DDA">
      <w:pPr>
        <w:ind w:left="-5" w:right="70"/>
      </w:pPr>
      <w:r>
        <w:t>Передвижение в колонне по одному с равномерной и изменяющейся скоростью движения.</w:t>
      </w:r>
    </w:p>
    <w:p w:rsidR="00A2027B" w:rsidRDefault="00163DDA">
      <w:pPr>
        <w:ind w:left="-15" w:right="70" w:firstLine="180"/>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w:t>
      </w:r>
    </w:p>
    <w:p w:rsidR="00A2027B" w:rsidRDefault="00163DDA">
      <w:pPr>
        <w:ind w:left="-5" w:right="70"/>
      </w:pPr>
      <w:r>
        <w:t>подбрасывание, перекаты и наклоны с мячом в руках. Танцевальный хороводный шаг, танец галоп.</w:t>
      </w:r>
    </w:p>
    <w:p w:rsidR="00A2027B" w:rsidRDefault="00163DDA">
      <w:pPr>
        <w:ind w:left="-15" w:right="70" w:firstLine="180"/>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2027B" w:rsidRDefault="00163DDA">
      <w:pPr>
        <w:ind w:left="-15" w:right="70" w:firstLine="180"/>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rsidR="00A2027B" w:rsidRDefault="00163DDA">
      <w:pPr>
        <w:ind w:left="190" w:right="70"/>
      </w:pPr>
      <w:r>
        <w:t>Подвижные игры. Подвижные игры с техническими приёмами спортивных игр (баскетбол, футбол).</w:t>
      </w:r>
    </w:p>
    <w:p w:rsidR="00A2027B" w:rsidRDefault="00163DDA">
      <w:pPr>
        <w:ind w:left="190" w:right="0"/>
      </w:pPr>
      <w:proofErr w:type="spellStart"/>
      <w:r>
        <w:rPr>
          <w:i/>
        </w:rPr>
        <w:t>Прикладно-ориентированная</w:t>
      </w:r>
      <w:proofErr w:type="spellEnd"/>
      <w:r>
        <w:rPr>
          <w:i/>
        </w:rPr>
        <w:t xml:space="preserve"> физическая культура</w:t>
      </w:r>
      <w:r>
        <w:t>. Подготовка к соревнованиям по комплексу ГТО.</w:t>
      </w:r>
    </w:p>
    <w:p w:rsidR="00A2027B" w:rsidRDefault="00163DDA">
      <w:pPr>
        <w:ind w:left="-5" w:right="70"/>
      </w:pPr>
      <w:r>
        <w:t>Развитие основных физических качеств средствами подвижных и спортивных игр.</w:t>
      </w:r>
    </w:p>
    <w:p w:rsidR="00A2027B" w:rsidRDefault="00163DDA">
      <w:pPr>
        <w:spacing w:line="265" w:lineRule="auto"/>
        <w:ind w:left="-5" w:right="0"/>
      </w:pPr>
      <w:r>
        <w:rPr>
          <w:b/>
        </w:rPr>
        <w:t>ПЛАНИРУЕМЫЕ ОБРАЗОВАТЕЛЬНЫЕ РЕЗУЛЬТАТЫ</w:t>
      </w:r>
    </w:p>
    <w:p w:rsidR="00A2027B" w:rsidRDefault="00095549">
      <w:pPr>
        <w:spacing w:after="270" w:line="259" w:lineRule="auto"/>
        <w:ind w:left="0" w:right="0" w:firstLine="0"/>
      </w:pPr>
      <w:r w:rsidRPr="00095549">
        <w:rPr>
          <w:rFonts w:ascii="Calibri" w:eastAsia="Calibri" w:hAnsi="Calibri" w:cs="Calibri"/>
          <w:noProof/>
          <w:sz w:val="22"/>
        </w:rPr>
      </w:r>
      <w:r w:rsidRPr="00095549">
        <w:rPr>
          <w:rFonts w:ascii="Calibri" w:eastAsia="Calibri" w:hAnsi="Calibri" w:cs="Calibri"/>
          <w:noProof/>
          <w:sz w:val="22"/>
        </w:rPr>
        <w:pict>
          <v:group id="Group 23795" o:spid="_x0000_s1028" style="width:528.15pt;height:.6pt;mso-position-horizontal-relative:char;mso-position-vertical-relative:line" coordsize="67074,76">
            <v:shape id="Shape 35034" o:spid="_x0000_s1029" style="position:absolute;width:67074;height:91" coordsize="6707471,9144" path="m,l6707471,r,9144l,9144,,e" fillcolor="black" stroked="f" strokeweight="0">
              <v:stroke opacity="0" miterlimit="10" joinstyle="miter"/>
            </v:shape>
            <w10:wrap type="none"/>
            <w10:anchorlock/>
          </v:group>
        </w:pict>
      </w:r>
    </w:p>
    <w:p w:rsidR="00A2027B" w:rsidRDefault="00163DDA">
      <w:pPr>
        <w:spacing w:after="150" w:line="265" w:lineRule="auto"/>
        <w:ind w:left="190" w:right="0"/>
      </w:pPr>
      <w:r>
        <w:rPr>
          <w:b/>
        </w:rPr>
        <w:t>Личностные результаты</w:t>
      </w:r>
    </w:p>
    <w:p w:rsidR="00A2027B" w:rsidRDefault="00163DDA">
      <w:pPr>
        <w:ind w:left="-15" w:right="70" w:firstLine="180"/>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027B" w:rsidRDefault="00163DDA">
      <w:pPr>
        <w:spacing w:after="108"/>
        <w:ind w:left="-15" w:right="70" w:firstLine="180"/>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A2027B" w:rsidRDefault="00163DDA">
      <w:pPr>
        <w:ind w:left="430" w:right="70"/>
      </w:pPr>
      <w:r>
        <w:t>—  становление ценностного отношения к истории и развитию физической культуры народов</w:t>
      </w:r>
    </w:p>
    <w:p w:rsidR="00A2027B" w:rsidRDefault="00163DDA">
      <w:pPr>
        <w:spacing w:after="173"/>
        <w:ind w:left="430" w:right="70"/>
      </w:pPr>
      <w:r>
        <w:t>России, осознание её связи с трудовой деятельностью и укреплением здоровья человека;</w:t>
      </w:r>
    </w:p>
    <w:p w:rsidR="00A2027B" w:rsidRDefault="00163DDA">
      <w:pPr>
        <w:spacing w:after="168"/>
        <w:ind w:left="430" w:right="70"/>
      </w:pPr>
      <w:r>
        <w:lastRenderedPageBreak/>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2027B" w:rsidRDefault="00163DDA">
      <w:pPr>
        <w:spacing w:after="168"/>
        <w:ind w:left="430" w:right="70"/>
      </w:pPr>
      <w: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2027B" w:rsidRDefault="00163DDA">
      <w:pPr>
        <w:spacing w:after="168"/>
        <w:ind w:left="430" w:right="70"/>
      </w:pPr>
      <w:r>
        <w:t>—  уважительное отношение к содержанию национальных подвижных игр, этнокультурным формам и видам соревновательной деятельности;</w:t>
      </w:r>
    </w:p>
    <w:p w:rsidR="00A2027B" w:rsidRDefault="00163DDA">
      <w:pPr>
        <w:spacing w:after="168"/>
        <w:ind w:left="430" w:right="70"/>
      </w:pPr>
      <w:r>
        <w:t>—  стремление к формированию культуры здоровья, соблюдению правил здорового образа жизни;</w:t>
      </w:r>
    </w:p>
    <w:p w:rsidR="00A2027B" w:rsidRDefault="00163DDA">
      <w:pPr>
        <w:spacing w:after="228"/>
        <w:ind w:left="430" w:right="70"/>
      </w:pPr>
      <w: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2027B" w:rsidRDefault="00163DDA">
      <w:pPr>
        <w:spacing w:after="151" w:line="265" w:lineRule="auto"/>
        <w:ind w:left="190" w:right="0"/>
      </w:pPr>
      <w:r>
        <w:rPr>
          <w:b/>
        </w:rPr>
        <w:t>Метапредметные результаты</w:t>
      </w:r>
    </w:p>
    <w:p w:rsidR="00A2027B" w:rsidRDefault="00163DDA">
      <w:pPr>
        <w:spacing w:after="125"/>
        <w:ind w:left="190" w:right="70"/>
      </w:pPr>
      <w:r>
        <w:t xml:space="preserve">По окончании </w:t>
      </w:r>
      <w:r>
        <w:rPr>
          <w:b/>
        </w:rPr>
        <w:t>второго года обучения</w:t>
      </w:r>
      <w:r>
        <w:t xml:space="preserve"> учащиеся научатся:</w:t>
      </w:r>
    </w:p>
    <w:p w:rsidR="00A2027B" w:rsidRDefault="00163DDA">
      <w:pPr>
        <w:spacing w:after="144" w:line="259" w:lineRule="auto"/>
        <w:ind w:left="180" w:right="0" w:firstLine="0"/>
      </w:pPr>
      <w:r>
        <w:rPr>
          <w:i/>
        </w:rPr>
        <w:t>познавательные УУД:</w:t>
      </w:r>
    </w:p>
    <w:p w:rsidR="00A2027B" w:rsidRDefault="00163DDA">
      <w:pPr>
        <w:spacing w:after="168"/>
        <w:ind w:left="430" w:right="70"/>
      </w:pPr>
      <w:r>
        <w:t>—  характеризовать понятие «физические качества», называть физические качества и определять их отличительные признаки;</w:t>
      </w:r>
    </w:p>
    <w:p w:rsidR="00A2027B" w:rsidRDefault="00163DDA">
      <w:pPr>
        <w:spacing w:after="173"/>
        <w:ind w:left="430" w:right="70"/>
      </w:pPr>
      <w:r>
        <w:t>—  понимать связь между закаливающими процедурами и укреплением здоровья;</w:t>
      </w:r>
    </w:p>
    <w:p w:rsidR="00A2027B" w:rsidRDefault="00163DDA">
      <w:pPr>
        <w:spacing w:after="168"/>
        <w:ind w:left="430" w:right="70"/>
      </w:pPr>
      <w:r>
        <w:t>—  выявлять отличительные признаки упражнений на развитие разных физических качеств, приводить примеры и демонстрировать их выполнение;</w:t>
      </w:r>
    </w:p>
    <w:p w:rsidR="00A2027B" w:rsidRDefault="00163DDA">
      <w:pPr>
        <w:spacing w:after="168"/>
        <w:ind w:left="430" w:right="70"/>
      </w:pPr>
      <w: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2027B" w:rsidRDefault="00163DDA">
      <w:pPr>
        <w:spacing w:line="388" w:lineRule="auto"/>
        <w:ind w:left="180" w:right="262" w:firstLine="240"/>
      </w:pPr>
      <w:r>
        <w:t xml:space="preserve">—  вести наблюдения за изменениями показателей физического развития и физических качеств, проводить процедуры их измерения; </w:t>
      </w:r>
      <w:r>
        <w:rPr>
          <w:i/>
        </w:rPr>
        <w:t>коммуникативные УУД:</w:t>
      </w:r>
    </w:p>
    <w:p w:rsidR="00A2027B" w:rsidRDefault="00163DDA">
      <w:pPr>
        <w:ind w:left="430" w:right="70"/>
      </w:pPr>
      <w: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2027B" w:rsidRDefault="00163DDA">
      <w:pPr>
        <w:spacing w:after="168"/>
        <w:ind w:left="430" w:right="70"/>
      </w:pPr>
      <w:r>
        <w:t>—  исполнять роль капитана и судьи в подвижных играх, аргументированно высказывать суждения о своих действиях и принятых решениях;</w:t>
      </w:r>
    </w:p>
    <w:p w:rsidR="00A2027B" w:rsidRDefault="00163DDA">
      <w:pPr>
        <w:spacing w:after="32" w:line="356" w:lineRule="auto"/>
        <w:ind w:left="180" w:right="810" w:firstLine="240"/>
      </w:pPr>
      <w:r>
        <w:t xml:space="preserve">—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Pr>
          <w:i/>
        </w:rPr>
        <w:t>регулятивные УУД:</w:t>
      </w:r>
    </w:p>
    <w:p w:rsidR="00A2027B" w:rsidRDefault="00163DDA">
      <w:pPr>
        <w:spacing w:after="168"/>
        <w:ind w:left="430" w:right="70"/>
      </w:pPr>
      <w: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2027B" w:rsidRDefault="00163DDA">
      <w:pPr>
        <w:spacing w:after="168"/>
        <w:ind w:left="430" w:right="70"/>
      </w:pPr>
      <w: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2027B" w:rsidRDefault="00163DDA">
      <w:pPr>
        <w:spacing w:after="168"/>
        <w:ind w:left="430" w:right="70"/>
      </w:pPr>
      <w: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2027B" w:rsidRDefault="00163DDA">
      <w:pPr>
        <w:spacing w:after="228"/>
        <w:ind w:left="430" w:right="70"/>
      </w:pPr>
      <w:r>
        <w:lastRenderedPageBreak/>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A2027B" w:rsidRDefault="00163DDA">
      <w:pPr>
        <w:spacing w:after="150" w:line="265" w:lineRule="auto"/>
        <w:ind w:left="190" w:right="0"/>
      </w:pPr>
      <w:r>
        <w:rPr>
          <w:b/>
        </w:rPr>
        <w:t>Предметные результаты</w:t>
      </w:r>
    </w:p>
    <w:p w:rsidR="00A2027B" w:rsidRDefault="00163DDA">
      <w:pPr>
        <w:spacing w:after="113"/>
        <w:ind w:left="190" w:right="70"/>
      </w:pPr>
      <w:r>
        <w:t>К концу обучения во втором классе обучающийся научится:</w:t>
      </w:r>
    </w:p>
    <w:p w:rsidR="00A2027B" w:rsidRDefault="00163DDA">
      <w:pPr>
        <w:spacing w:after="168"/>
        <w:ind w:left="430" w:right="70"/>
      </w:pPr>
      <w: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2027B" w:rsidRDefault="00163DDA">
      <w:pPr>
        <w:spacing w:after="168"/>
        <w:ind w:left="430" w:right="70"/>
      </w:pPr>
      <w:r>
        <w:t>—  измерять показатели длины и массы тела, физических качеств с помощью специальных тестовых упражнений, вести наблюдения за их изменениями;</w:t>
      </w:r>
    </w:p>
    <w:p w:rsidR="00A2027B" w:rsidRDefault="00163DDA">
      <w:pPr>
        <w:spacing w:after="168"/>
        <w:ind w:left="430" w:right="70"/>
      </w:pPr>
      <w: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2027B" w:rsidRDefault="00163DDA">
      <w:pPr>
        <w:spacing w:after="173"/>
        <w:ind w:left="430" w:right="70"/>
      </w:pPr>
      <w:r>
        <w:t>—  демонстрировать танцевальный хороводный шаг в совместном передвижении;</w:t>
      </w:r>
    </w:p>
    <w:p w:rsidR="00A2027B" w:rsidRDefault="00163DDA">
      <w:pPr>
        <w:spacing w:after="168"/>
        <w:ind w:left="430" w:right="70"/>
      </w:pPr>
      <w:r>
        <w:t>—  выполнять прыжки по разметкам на разное расстояние и с разной амплитудой; в высоту с прямого разбега;</w:t>
      </w:r>
    </w:p>
    <w:p w:rsidR="00A2027B" w:rsidRDefault="00163DDA">
      <w:pPr>
        <w:spacing w:after="168"/>
        <w:ind w:left="430" w:right="70"/>
      </w:pPr>
      <w:r>
        <w:t xml:space="preserve">—  передвигаться на лыжах </w:t>
      </w:r>
      <w:proofErr w:type="spellStart"/>
      <w:r>
        <w:t>двухшажным</w:t>
      </w:r>
      <w:proofErr w:type="spellEnd"/>
      <w:r>
        <w:t xml:space="preserve"> переменным ходом; спускаться с пологого склона и тормозить падением;</w:t>
      </w:r>
    </w:p>
    <w:p w:rsidR="00A2027B" w:rsidRDefault="00163DDA">
      <w:pPr>
        <w:spacing w:after="168"/>
        <w:ind w:left="430" w:right="70"/>
      </w:pPr>
      <w:r>
        <w:t>—  организовывать и играть в подвижные игры на развитие основных физических качеств, с использованием технических приёмов из спортивных игр;</w:t>
      </w:r>
    </w:p>
    <w:p w:rsidR="00A2027B" w:rsidRDefault="00163DDA">
      <w:pPr>
        <w:ind w:left="430" w:right="70"/>
      </w:pPr>
      <w:r>
        <w:t>—  выполнять упражнения на развитие физических качеств.</w:t>
      </w:r>
    </w:p>
    <w:p w:rsidR="00A2027B" w:rsidRDefault="00A2027B">
      <w:pPr>
        <w:sectPr w:rsidR="00A2027B">
          <w:pgSz w:w="11900" w:h="16840"/>
          <w:pgMar w:top="647" w:right="665" w:bottom="578" w:left="666" w:header="720" w:footer="720" w:gutter="0"/>
          <w:cols w:space="720"/>
        </w:sectPr>
      </w:pPr>
    </w:p>
    <w:p w:rsidR="00A2027B" w:rsidRDefault="00095549">
      <w:pPr>
        <w:spacing w:after="54" w:line="259" w:lineRule="auto"/>
        <w:ind w:left="-774" w:right="0" w:firstLine="0"/>
      </w:pPr>
      <w:r w:rsidRPr="00095549">
        <w:rPr>
          <w:rFonts w:ascii="Calibri" w:eastAsia="Calibri" w:hAnsi="Calibri" w:cs="Calibri"/>
          <w:noProof/>
          <w:sz w:val="22"/>
        </w:rPr>
        <w:lastRenderedPageBreak/>
        <w:pict>
          <v:group id="Group 32435" o:spid="_x0000_s1026" style="position:absolute;left:0;text-align:left;margin-left:33.3pt;margin-top:41.7pt;width:775.65pt;height:.6pt;z-index:251658240;mso-position-horizontal-relative:page;mso-position-vertical-relative:page" coordsize="98506,76">
            <v:shape id="Shape 35036" o:spid="_x0000_s1027" style="position:absolute;width:98506;height:91" coordsize="9850686,9144" path="m,l9850686,r,9144l,9144,,e" fillcolor="black" stroked="f" strokeweight="0">
              <v:stroke opacity="0" miterlimit="10" joinstyle="miter"/>
            </v:shape>
            <w10:wrap type="topAndBottom" anchorx="page" anchory="page"/>
          </v:group>
        </w:pict>
      </w:r>
      <w:r w:rsidR="00163DDA">
        <w:rPr>
          <w:b/>
          <w:sz w:val="19"/>
        </w:rPr>
        <w:t xml:space="preserve">ТЕМАТИЧЕСКОЕ ПЛАНИРОВАНИЕ </w:t>
      </w:r>
    </w:p>
    <w:tbl>
      <w:tblPr>
        <w:tblStyle w:val="TableGrid"/>
        <w:tblW w:w="14512" w:type="dxa"/>
        <w:tblInd w:w="-768" w:type="dxa"/>
        <w:tblCellMar>
          <w:top w:w="114" w:type="dxa"/>
          <w:left w:w="78" w:type="dxa"/>
          <w:right w:w="75" w:type="dxa"/>
        </w:tblCellMar>
        <w:tblLook w:val="04A0"/>
      </w:tblPr>
      <w:tblGrid>
        <w:gridCol w:w="463"/>
        <w:gridCol w:w="2508"/>
        <w:gridCol w:w="630"/>
        <w:gridCol w:w="1372"/>
        <w:gridCol w:w="1418"/>
        <w:gridCol w:w="5534"/>
        <w:gridCol w:w="2587"/>
      </w:tblGrid>
      <w:tr w:rsidR="0089176F" w:rsidRPr="0089176F" w:rsidTr="0089176F">
        <w:trPr>
          <w:trHeight w:val="348"/>
        </w:trPr>
        <w:tc>
          <w:tcPr>
            <w:tcW w:w="464"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w:t>
            </w:r>
          </w:p>
          <w:p w:rsidR="0089176F" w:rsidRPr="0089176F" w:rsidRDefault="0089176F">
            <w:pPr>
              <w:spacing w:after="0" w:line="259" w:lineRule="auto"/>
              <w:ind w:left="0" w:right="0" w:firstLine="0"/>
              <w:rPr>
                <w:sz w:val="20"/>
                <w:szCs w:val="20"/>
              </w:rPr>
            </w:pPr>
            <w:r w:rsidRPr="0089176F">
              <w:rPr>
                <w:b/>
                <w:sz w:val="20"/>
                <w:szCs w:val="20"/>
              </w:rPr>
              <w:t>п/п</w:t>
            </w:r>
          </w:p>
        </w:tc>
        <w:tc>
          <w:tcPr>
            <w:tcW w:w="2574"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Наименование разделов и тем программы</w:t>
            </w:r>
          </w:p>
        </w:tc>
        <w:tc>
          <w:tcPr>
            <w:tcW w:w="2002" w:type="dxa"/>
            <w:gridSpan w:val="2"/>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b/>
                <w:sz w:val="20"/>
                <w:szCs w:val="20"/>
              </w:rPr>
              <w:t>Количество часов</w:t>
            </w:r>
          </w:p>
        </w:tc>
        <w:tc>
          <w:tcPr>
            <w:tcW w:w="141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786"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Виды деятельности</w:t>
            </w:r>
          </w:p>
        </w:tc>
        <w:tc>
          <w:tcPr>
            <w:tcW w:w="2268"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Электронные (цифровые) образовательные ресурсы</w:t>
            </w:r>
          </w:p>
        </w:tc>
      </w:tr>
      <w:tr w:rsidR="0089176F" w:rsidRPr="0089176F" w:rsidTr="0089176F">
        <w:trPr>
          <w:trHeight w:val="576"/>
        </w:trPr>
        <w:tc>
          <w:tcPr>
            <w:tcW w:w="0" w:type="auto"/>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0" w:type="auto"/>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всего</w:t>
            </w:r>
          </w:p>
        </w:tc>
        <w:tc>
          <w:tcPr>
            <w:tcW w:w="1372"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0" w:firstLine="0"/>
              <w:rPr>
                <w:sz w:val="20"/>
                <w:szCs w:val="20"/>
              </w:rPr>
            </w:pPr>
            <w:r w:rsidRPr="0089176F">
              <w:rPr>
                <w:b/>
                <w:sz w:val="20"/>
                <w:szCs w:val="20"/>
              </w:rPr>
              <w:t>контрольные работы</w:t>
            </w:r>
          </w:p>
        </w:tc>
        <w:tc>
          <w:tcPr>
            <w:tcW w:w="1418"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0" w:firstLine="0"/>
              <w:rPr>
                <w:sz w:val="20"/>
                <w:szCs w:val="20"/>
              </w:rPr>
            </w:pPr>
            <w:r w:rsidRPr="0089176F">
              <w:rPr>
                <w:b/>
                <w:sz w:val="20"/>
                <w:szCs w:val="20"/>
              </w:rPr>
              <w:t>практические работы</w:t>
            </w:r>
          </w:p>
        </w:tc>
        <w:tc>
          <w:tcPr>
            <w:tcW w:w="5786" w:type="dxa"/>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2268" w:type="dxa"/>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348"/>
        </w:trPr>
        <w:tc>
          <w:tcPr>
            <w:tcW w:w="5040"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Раздел 1.</w:t>
            </w:r>
            <w:r w:rsidRPr="0089176F">
              <w:rPr>
                <w:b/>
                <w:sz w:val="20"/>
                <w:szCs w:val="20"/>
              </w:rPr>
              <w:t xml:space="preserve"> Знания о физической культуре</w:t>
            </w:r>
          </w:p>
        </w:tc>
        <w:tc>
          <w:tcPr>
            <w:tcW w:w="1418"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5786"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226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1117"/>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1.1.</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История подвижных игр и соревнований у древних народов</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158" w:firstLine="0"/>
              <w:rPr>
                <w:sz w:val="20"/>
                <w:szCs w:val="20"/>
              </w:rPr>
            </w:pPr>
            <w:r w:rsidRPr="0089176F">
              <w:rPr>
                <w:sz w:val="20"/>
                <w:szCs w:val="20"/>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приводят примеры современных спортивных соревнований и объясняют роль судьи в их проведении;</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7"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540"/>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1.2.</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Зарождение Олимпийских игр</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готовят небольшие сообщения о проведении современных Олимпийских игр в Москве и</w:t>
            </w:r>
          </w:p>
          <w:p w:rsidR="0089176F" w:rsidRPr="0089176F" w:rsidRDefault="0089176F">
            <w:pPr>
              <w:spacing w:after="0" w:line="259" w:lineRule="auto"/>
              <w:ind w:left="0" w:right="0" w:firstLine="0"/>
              <w:rPr>
                <w:sz w:val="20"/>
                <w:szCs w:val="20"/>
              </w:rPr>
            </w:pPr>
            <w:r w:rsidRPr="0089176F">
              <w:rPr>
                <w:sz w:val="20"/>
                <w:szCs w:val="20"/>
              </w:rPr>
              <w:t>Сочи (домашняя работа учащихся);</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8"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348"/>
        </w:trPr>
        <w:tc>
          <w:tcPr>
            <w:tcW w:w="3038"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372"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418"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5786"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226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348"/>
        </w:trPr>
        <w:tc>
          <w:tcPr>
            <w:tcW w:w="5040"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Раздел 2. </w:t>
            </w:r>
            <w:r w:rsidRPr="0089176F">
              <w:rPr>
                <w:b/>
                <w:sz w:val="20"/>
                <w:szCs w:val="20"/>
              </w:rPr>
              <w:t>Способы самостоятельной деятельности</w:t>
            </w:r>
          </w:p>
        </w:tc>
        <w:tc>
          <w:tcPr>
            <w:tcW w:w="1418"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5786"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226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2.1.</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Физическое развитие</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349" w:firstLine="0"/>
              <w:rPr>
                <w:sz w:val="20"/>
                <w:szCs w:val="20"/>
              </w:rPr>
            </w:pPr>
            <w:r w:rsidRPr="0089176F">
              <w:rPr>
                <w:sz w:val="20"/>
                <w:szCs w:val="20"/>
              </w:rPr>
              <w:t>знакомятся с понятием «физическое развитие» и основными показателями физического развития (длина и масса тела, форма осанки);; разучивают способы измерения длины тела и формы осанки (работа в парах);;</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9"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2.2.</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Физические качества</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0"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1237"/>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2.3.</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Сила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89" w:firstLine="0"/>
              <w:rPr>
                <w:sz w:val="20"/>
                <w:szCs w:val="20"/>
              </w:rPr>
            </w:pPr>
            <w:r w:rsidRPr="0089176F">
              <w:rPr>
                <w:sz w:val="20"/>
                <w:szCs w:val="20"/>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разучивают упражнения на развитие силы основных мышечных групп (рук, ног, спины и брюшного пресса);;</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pPr>
            <w:hyperlink r:id="rId11"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1117"/>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2.4.</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Быстрота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5" w:lineRule="auto"/>
              <w:ind w:left="0" w:right="0" w:firstLine="0"/>
              <w:rPr>
                <w:sz w:val="20"/>
                <w:szCs w:val="20"/>
              </w:rPr>
            </w:pPr>
            <w:r w:rsidRPr="0089176F">
              <w:rPr>
                <w:sz w:val="20"/>
                <w:szCs w:val="20"/>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разучивают упражнения на развитие быстроты (скорость реакции, скорость бега, скорость движения основными звеньями тела);;</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2"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2.5.</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Выносливость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3"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68"/>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2.6.</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Гибкость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0" w:firstLine="0"/>
              <w:rPr>
                <w:sz w:val="20"/>
                <w:szCs w:val="20"/>
              </w:rPr>
            </w:pPr>
            <w:r w:rsidRPr="0089176F">
              <w:rPr>
                <w:sz w:val="20"/>
                <w:szCs w:val="20"/>
              </w:rPr>
              <w:t>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4"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2.7.</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Развитие координации движений</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5"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540"/>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2.8.</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Дневник наблюдений по физической культуре</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6" w:history="1">
              <w:r w:rsidR="0089176F" w:rsidRPr="00C10BB0">
                <w:rPr>
                  <w:rStyle w:val="a7"/>
                  <w:sz w:val="20"/>
                  <w:szCs w:val="20"/>
                </w:rPr>
                <w:t>https://resh.edu.ru/subject/9/2/</w:t>
              </w:r>
            </w:hyperlink>
            <w:r w:rsidR="0089176F">
              <w:rPr>
                <w:sz w:val="20"/>
                <w:szCs w:val="20"/>
              </w:rPr>
              <w:t xml:space="preserve"> </w:t>
            </w:r>
          </w:p>
        </w:tc>
      </w:tr>
    </w:tbl>
    <w:p w:rsidR="00A2027B" w:rsidRDefault="00A2027B">
      <w:pPr>
        <w:spacing w:after="0" w:line="259" w:lineRule="auto"/>
        <w:ind w:left="-1440" w:right="15400" w:firstLine="0"/>
      </w:pPr>
    </w:p>
    <w:tbl>
      <w:tblPr>
        <w:tblStyle w:val="TableGrid"/>
        <w:tblW w:w="14675" w:type="dxa"/>
        <w:tblInd w:w="-768" w:type="dxa"/>
        <w:tblCellMar>
          <w:top w:w="114" w:type="dxa"/>
          <w:left w:w="78" w:type="dxa"/>
          <w:right w:w="115" w:type="dxa"/>
        </w:tblCellMar>
        <w:tblLook w:val="04A0"/>
      </w:tblPr>
      <w:tblGrid>
        <w:gridCol w:w="493"/>
        <w:gridCol w:w="2807"/>
        <w:gridCol w:w="523"/>
        <w:gridCol w:w="1051"/>
        <w:gridCol w:w="1085"/>
        <w:gridCol w:w="763"/>
        <w:gridCol w:w="5083"/>
        <w:gridCol w:w="2870"/>
      </w:tblGrid>
      <w:tr w:rsidR="0089176F" w:rsidRPr="0089176F" w:rsidTr="0089176F">
        <w:trPr>
          <w:gridAfter w:val="3"/>
          <w:wAfter w:w="8533" w:type="dxa"/>
          <w:trHeight w:val="348"/>
        </w:trPr>
        <w:tc>
          <w:tcPr>
            <w:tcW w:w="3372"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w:t>
            </w:r>
          </w:p>
        </w:tc>
        <w:tc>
          <w:tcPr>
            <w:tcW w:w="1103"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9"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533" w:type="dxa"/>
          <w:trHeight w:val="348"/>
        </w:trPr>
        <w:tc>
          <w:tcPr>
            <w:tcW w:w="5003"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b/>
                <w:sz w:val="20"/>
                <w:szCs w:val="20"/>
              </w:rPr>
              <w:t>ФИЗИЧЕСКОЕ СОВЕРШЕНСТВОВАНИЕ</w:t>
            </w:r>
          </w:p>
        </w:tc>
        <w:tc>
          <w:tcPr>
            <w:tcW w:w="1139"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533" w:type="dxa"/>
          <w:trHeight w:val="348"/>
        </w:trPr>
        <w:tc>
          <w:tcPr>
            <w:tcW w:w="5003"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Раздел 3.</w:t>
            </w:r>
            <w:r w:rsidRPr="0089176F">
              <w:rPr>
                <w:b/>
                <w:sz w:val="20"/>
                <w:szCs w:val="20"/>
              </w:rPr>
              <w:t xml:space="preserve"> Оздоровительная физическая культура</w:t>
            </w:r>
          </w:p>
        </w:tc>
        <w:tc>
          <w:tcPr>
            <w:tcW w:w="1139" w:type="dxa"/>
            <w:tcBorders>
              <w:top w:val="single" w:sz="5" w:space="0" w:color="000000"/>
              <w:left w:val="nil"/>
              <w:bottom w:val="single" w:sz="5" w:space="0" w:color="000000"/>
              <w:right w:val="nil"/>
            </w:tcBorders>
            <w:vAlign w:val="center"/>
          </w:tcPr>
          <w:p w:rsidR="0089176F" w:rsidRPr="0089176F" w:rsidRDefault="0089176F">
            <w:pPr>
              <w:spacing w:after="160" w:line="259" w:lineRule="auto"/>
              <w:ind w:left="0" w:right="0" w:firstLine="0"/>
              <w:rPr>
                <w:sz w:val="20"/>
                <w:szCs w:val="20"/>
              </w:rPr>
            </w:pPr>
          </w:p>
        </w:tc>
      </w:tr>
      <w:tr w:rsidR="0089176F" w:rsidRPr="0089176F" w:rsidTr="0089176F">
        <w:trPr>
          <w:trHeight w:val="540"/>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3.1.</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Закаливание организма</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рассматривают и обсуждают иллюстративный материал, уточняют правила закаливания и последовательность его приёмов в закаливающей процедуре;;</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pPr>
            <w:hyperlink r:id="rId17" w:history="1">
              <w:r w:rsidR="0089176F" w:rsidRPr="00C10BB0">
                <w:rPr>
                  <w:rStyle w:val="a7"/>
                </w:rPr>
                <w:t>https://resh.edu.ru/subject/9/2/</w:t>
              </w:r>
            </w:hyperlink>
            <w:r w:rsidR="0089176F">
              <w:t xml:space="preserve"> </w:t>
            </w:r>
          </w:p>
        </w:tc>
      </w:tr>
      <w:tr w:rsidR="0089176F" w:rsidRPr="0089176F" w:rsidTr="0089176F">
        <w:trPr>
          <w:trHeight w:val="540"/>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3.2.</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Утренняя зарядка</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наблюдают за образцом выполнения упражнений учителем, уточняют правила и последовательность выполнения упражнений комплекса;;</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8"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3.3.</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Составление индивидуальных комплексов утренней зарядки</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19"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348"/>
        </w:trPr>
        <w:tc>
          <w:tcPr>
            <w:tcW w:w="3372"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r>
      <w:tr w:rsidR="0089176F" w:rsidRPr="0089176F" w:rsidTr="0089176F">
        <w:trPr>
          <w:gridAfter w:val="3"/>
          <w:wAfter w:w="8533" w:type="dxa"/>
          <w:trHeight w:val="348"/>
        </w:trPr>
        <w:tc>
          <w:tcPr>
            <w:tcW w:w="5003"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Раздел 4.</w:t>
            </w:r>
            <w:r w:rsidRPr="0089176F">
              <w:rPr>
                <w:b/>
                <w:sz w:val="20"/>
                <w:szCs w:val="20"/>
              </w:rPr>
              <w:t xml:space="preserve"> Спортивно-оздоровительная физическая культура</w:t>
            </w:r>
          </w:p>
        </w:tc>
        <w:tc>
          <w:tcPr>
            <w:tcW w:w="1139"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Правила поведения на уроках гимнастики и акробатики</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правила поведения на уроках гимнастики</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и акробатики, знакомятся с возможными травмами в случае их невыполнения;;</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pPr>
            <w:hyperlink r:id="rId20" w:history="1">
              <w:r w:rsidR="0089176F" w:rsidRPr="00C10BB0">
                <w:rPr>
                  <w:rStyle w:val="a7"/>
                </w:rPr>
                <w:t>https://resh.edu.ru/subject/9/2/</w:t>
              </w:r>
            </w:hyperlink>
            <w:r w:rsidR="0089176F">
              <w:t xml:space="preserve"> </w:t>
            </w:r>
          </w:p>
        </w:tc>
      </w:tr>
      <w:tr w:rsidR="0089176F" w:rsidRPr="0089176F" w:rsidTr="0089176F">
        <w:trPr>
          <w:trHeight w:val="1117"/>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4.2.</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Строевые упражнения и команды</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обучаются расчёту по номерам, стоя в одной шеренге</w:t>
            </w:r>
            <w:proofErr w:type="gramStart"/>
            <w:r w:rsidRPr="0089176F">
              <w:rPr>
                <w:sz w:val="20"/>
                <w:szCs w:val="20"/>
              </w:rPr>
              <w:t>;;</w:t>
            </w:r>
            <w:proofErr w:type="gramEnd"/>
          </w:p>
          <w:p w:rsidR="0089176F" w:rsidRPr="0089176F" w:rsidRDefault="0089176F">
            <w:pPr>
              <w:spacing w:after="0" w:line="259" w:lineRule="auto"/>
              <w:ind w:left="0" w:right="371" w:firstLine="0"/>
              <w:rPr>
                <w:sz w:val="20"/>
                <w:szCs w:val="20"/>
              </w:rPr>
            </w:pPr>
            <w:r w:rsidRPr="0089176F">
              <w:rPr>
                <w:sz w:val="20"/>
                <w:szCs w:val="20"/>
              </w:rPr>
              <w:t>разучивают перестроение на месте из одной шеренги в две по команде «Класс, в две шеренги стройся!» (по фазам движения и в полной координации);; обучаются поворотам по команде «Класс, направо!», «Класс, налево!» при движении в колонне по одному;;</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1"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4.3.</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Гимнастическая разминка</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5" w:lineRule="auto"/>
              <w:ind w:left="0" w:right="95" w:firstLine="0"/>
              <w:rPr>
                <w:sz w:val="20"/>
                <w:szCs w:val="20"/>
              </w:rPr>
            </w:pPr>
            <w:r w:rsidRPr="0089176F">
              <w:rPr>
                <w:sz w:val="20"/>
                <w:szCs w:val="20"/>
              </w:rPr>
              <w:t>знакомятся с разминкой как обязательным комплексом упражнений перед занятиями физической культурой</w:t>
            </w:r>
            <w:proofErr w:type="gramStart"/>
            <w:r w:rsidRPr="0089176F">
              <w:rPr>
                <w:sz w:val="20"/>
                <w:szCs w:val="20"/>
              </w:rPr>
              <w:t xml:space="preserve">;; </w:t>
            </w:r>
            <w:proofErr w:type="gramEnd"/>
            <w:r w:rsidRPr="0089176F">
              <w:rPr>
                <w:sz w:val="20"/>
                <w:szCs w:val="20"/>
              </w:rPr>
              <w:t>записывают и разучивают упражнения разминки и выполняют их в целостной комбинации</w:t>
            </w:r>
          </w:p>
          <w:p w:rsidR="0089176F" w:rsidRPr="0089176F" w:rsidRDefault="0089176F">
            <w:pPr>
              <w:spacing w:after="0" w:line="259" w:lineRule="auto"/>
              <w:ind w:left="0" w:right="0" w:firstLine="0"/>
              <w:rPr>
                <w:sz w:val="20"/>
                <w:szCs w:val="20"/>
              </w:rPr>
            </w:pPr>
            <w:r w:rsidRPr="0089176F">
              <w:rPr>
                <w:sz w:val="20"/>
                <w:szCs w:val="20"/>
              </w:rPr>
              <w:t>(упражнения для шеи; плеч; рук; туловища; ног, голеностопного сустава);</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2"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4.4.</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Упражнения с гимнастической скакалкой</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прыжки на двух ногах через скакалку, лежащую на полу, с поворотом кругом;; разучивают прыжки через скакалку на двух ногах на месте (в полной координации);</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3"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4.5.</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Упражнения с гимнастическим мячом</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подбрасывание и ловлю мяча одной рукой и двумя руками</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обучаются перебрасыванию мяча с одной руки на другую, на месте и поворотом кругом;;</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4"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4.6.</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Танцевальные движения</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231" w:firstLine="0"/>
              <w:rPr>
                <w:sz w:val="20"/>
                <w:szCs w:val="20"/>
              </w:rPr>
            </w:pPr>
            <w:r w:rsidRPr="0089176F">
              <w:rPr>
                <w:sz w:val="20"/>
                <w:szCs w:val="20"/>
              </w:rPr>
              <w:t>знакомятся с хороводным шагом и танцем галоп, наблюдают образец учителя, выделяют основные элементы в танцевальных движениях;; разучивают шаг галопом в сторону (по фазам движения и в полной координации);;</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5"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4.7.</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Модуль "Лыжная подготовка". Правила поведения на занятиях лыжной подготовкой</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47" w:firstLine="0"/>
              <w:rPr>
                <w:sz w:val="20"/>
                <w:szCs w:val="20"/>
              </w:rPr>
            </w:pPr>
            <w:r w:rsidRPr="0089176F">
              <w:rPr>
                <w:sz w:val="20"/>
                <w:szCs w:val="20"/>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6"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4.8.</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153" w:firstLine="0"/>
              <w:rPr>
                <w:sz w:val="20"/>
                <w:szCs w:val="20"/>
              </w:rPr>
            </w:pPr>
            <w:r w:rsidRPr="0089176F">
              <w:rPr>
                <w:sz w:val="20"/>
                <w:szCs w:val="20"/>
              </w:rPr>
              <w:t xml:space="preserve">Модуль "Лыжная подготовка". Передвижение на лыжах </w:t>
            </w:r>
            <w:proofErr w:type="spellStart"/>
            <w:r w:rsidRPr="0089176F">
              <w:rPr>
                <w:sz w:val="20"/>
                <w:szCs w:val="20"/>
              </w:rPr>
              <w:t>двухшажным</w:t>
            </w:r>
            <w:proofErr w:type="spellEnd"/>
            <w:r w:rsidRPr="0089176F">
              <w:rPr>
                <w:sz w:val="20"/>
                <w:szCs w:val="20"/>
              </w:rPr>
              <w:t xml:space="preserve"> попеременным ходом</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239" w:firstLine="0"/>
              <w:rPr>
                <w:sz w:val="20"/>
                <w:szCs w:val="20"/>
              </w:rPr>
            </w:pPr>
            <w:r w:rsidRPr="0089176F">
              <w:rPr>
                <w:sz w:val="20"/>
                <w:szCs w:val="20"/>
              </w:rPr>
              <w:t xml:space="preserve">разучивают передвижение </w:t>
            </w:r>
            <w:proofErr w:type="spellStart"/>
            <w:r w:rsidRPr="0089176F">
              <w:rPr>
                <w:sz w:val="20"/>
                <w:szCs w:val="20"/>
              </w:rPr>
              <w:t>двухшажным</w:t>
            </w:r>
            <w:proofErr w:type="spellEnd"/>
            <w:r w:rsidRPr="0089176F">
              <w:rPr>
                <w:sz w:val="20"/>
                <w:szCs w:val="20"/>
              </w:rPr>
              <w:t xml:space="preserve"> попеременным ходом (по фазам движения и в полной координации);; выполняют передвижение </w:t>
            </w:r>
            <w:proofErr w:type="spellStart"/>
            <w:r w:rsidRPr="0089176F">
              <w:rPr>
                <w:sz w:val="20"/>
                <w:szCs w:val="20"/>
              </w:rPr>
              <w:t>двухшажным</w:t>
            </w:r>
            <w:proofErr w:type="spellEnd"/>
            <w:r w:rsidRPr="0089176F">
              <w:rPr>
                <w:sz w:val="20"/>
                <w:szCs w:val="20"/>
              </w:rPr>
              <w:t xml:space="preserve"> попеременным ходом с равномерной скоростью передвижения;</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7" w:history="1">
              <w:r w:rsidR="0089176F" w:rsidRPr="00C10BB0">
                <w:rPr>
                  <w:rStyle w:val="a7"/>
                  <w:sz w:val="20"/>
                  <w:szCs w:val="20"/>
                </w:rPr>
                <w:t>https://resh.edu.ru/subject/9/2/</w:t>
              </w:r>
            </w:hyperlink>
            <w:r w:rsidR="0089176F">
              <w:rPr>
                <w:sz w:val="20"/>
                <w:szCs w:val="20"/>
              </w:rPr>
              <w:t xml:space="preserve"> </w:t>
            </w:r>
          </w:p>
        </w:tc>
      </w:tr>
    </w:tbl>
    <w:p w:rsidR="00A2027B" w:rsidRDefault="00A2027B">
      <w:pPr>
        <w:spacing w:after="0" w:line="259" w:lineRule="auto"/>
        <w:ind w:left="-1440" w:right="15400" w:firstLine="0"/>
      </w:pPr>
    </w:p>
    <w:tbl>
      <w:tblPr>
        <w:tblStyle w:val="TableGrid"/>
        <w:tblW w:w="14679" w:type="dxa"/>
        <w:tblInd w:w="-768" w:type="dxa"/>
        <w:tblCellMar>
          <w:top w:w="114" w:type="dxa"/>
          <w:left w:w="78" w:type="dxa"/>
          <w:right w:w="78" w:type="dxa"/>
        </w:tblCellMar>
        <w:tblLook w:val="04A0"/>
      </w:tblPr>
      <w:tblGrid>
        <w:gridCol w:w="556"/>
        <w:gridCol w:w="2857"/>
        <w:gridCol w:w="522"/>
        <w:gridCol w:w="1076"/>
        <w:gridCol w:w="1115"/>
        <w:gridCol w:w="782"/>
        <w:gridCol w:w="5181"/>
        <w:gridCol w:w="2590"/>
      </w:tblGrid>
      <w:tr w:rsidR="0089176F" w:rsidRPr="0089176F" w:rsidTr="0089176F">
        <w:trPr>
          <w:trHeight w:val="925"/>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4.9.</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"Лыжная подготовка". </w:t>
            </w:r>
            <w:r w:rsidRPr="0089176F">
              <w:rPr>
                <w:b/>
                <w:sz w:val="20"/>
                <w:szCs w:val="20"/>
              </w:rPr>
              <w:t>Спуски и подъёмы на лыжах</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55" w:firstLine="0"/>
              <w:rPr>
                <w:sz w:val="20"/>
                <w:szCs w:val="20"/>
              </w:rPr>
            </w:pPr>
            <w:r w:rsidRPr="0089176F">
              <w:rPr>
                <w:sz w:val="20"/>
                <w:szCs w:val="20"/>
              </w:rPr>
              <w:t>разучивают спуск с пологого склона и наблюдают за его выполнением другими учащимися, выявляют возможные ошибки;; обучаются передвижению приставным шагом по пологому склону без лыж с лыжными палками;;</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8"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828"/>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4.10</w:t>
            </w:r>
          </w:p>
        </w:tc>
        <w:tc>
          <w:tcPr>
            <w:tcW w:w="2875"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295" w:firstLine="0"/>
              <w:rPr>
                <w:sz w:val="20"/>
                <w:szCs w:val="20"/>
              </w:rPr>
            </w:pPr>
            <w:r w:rsidRPr="0089176F">
              <w:rPr>
                <w:sz w:val="20"/>
                <w:szCs w:val="20"/>
              </w:rPr>
              <w:t>Модуль "Лыжная подготовка". Торможение лыжными палками и падением на бок</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477" w:firstLine="0"/>
              <w:rPr>
                <w:sz w:val="20"/>
                <w:szCs w:val="20"/>
              </w:rPr>
            </w:pPr>
            <w:r w:rsidRPr="0089176F">
              <w:rPr>
                <w:sz w:val="20"/>
                <w:szCs w:val="20"/>
              </w:rPr>
              <w:t>разучивают технику торможения палками при передвижении по учебной дистанции с равномерной невысокой скоростью (торможение по команде учителя);; разучивают торможение падением на бок при передвижении на лыжной трассе;;</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29"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4.11.</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Правила поведения на занятиях лёгкой атлетикой</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0"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4.12.</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Броски мяча в неподвижную мишень</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1"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4.13.</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Сложно координированные прыжковые упражнения</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сложно координированные прыжковые упражнения</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толчком двумя ногами вперёд-вверх с небольшого возвышения и мягким приземлением.;</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2"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4.14.</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Прыжок в высоту с прямого разбега</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815" w:firstLine="0"/>
              <w:rPr>
                <w:sz w:val="20"/>
                <w:szCs w:val="20"/>
              </w:rPr>
            </w:pPr>
            <w:r w:rsidRPr="0089176F">
              <w:rPr>
                <w:sz w:val="20"/>
                <w:szCs w:val="20"/>
              </w:rPr>
              <w:t>разучивают прыжок в высоту с небольшого разбега с доставанием подвешенных предметов;; выполняют прыжок в высоту с прямого разбега в полной координации;</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pPr>
            <w:hyperlink r:id="rId33"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4.15.</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Сложно координированные передвижения ходьбой по гимнастической скамейке</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460" w:firstLine="0"/>
              <w:rPr>
                <w:sz w:val="20"/>
                <w:szCs w:val="20"/>
              </w:rPr>
            </w:pPr>
            <w:r w:rsidRPr="0089176F">
              <w:rPr>
                <w:sz w:val="20"/>
                <w:szCs w:val="20"/>
              </w:rPr>
              <w:t>наблюдают образцы техники передвижения ходьбой по гимнастической скамейке, анализируют и обсуждают их трудные элементы;; разучивают передвижение равномерной ходьбой с перешагиванием через лежащие на скамейке предметы (кубики, набивные мячи и т. п.);;</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4"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4.16.</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Сложно координированные беговые упражнения</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выполняют бег с поворотами и изменением направлений (бег змейкой, с </w:t>
            </w:r>
            <w:proofErr w:type="spellStart"/>
            <w:r w:rsidRPr="0089176F">
              <w:rPr>
                <w:sz w:val="20"/>
                <w:szCs w:val="20"/>
              </w:rPr>
              <w:t>обеганием</w:t>
            </w:r>
            <w:proofErr w:type="spellEnd"/>
            <w:r w:rsidRPr="0089176F">
              <w:rPr>
                <w:sz w:val="20"/>
                <w:szCs w:val="20"/>
              </w:rPr>
              <w:t xml:space="preserve"> предметов, с поворотом на 180°);;</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5"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540"/>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4.17.</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887" w:firstLine="0"/>
              <w:jc w:val="both"/>
              <w:rPr>
                <w:sz w:val="20"/>
                <w:szCs w:val="20"/>
              </w:rPr>
            </w:pPr>
            <w:r w:rsidRPr="0089176F">
              <w:rPr>
                <w:i/>
                <w:sz w:val="20"/>
                <w:szCs w:val="20"/>
              </w:rPr>
              <w:t xml:space="preserve">Модуль "Подвижные игры". </w:t>
            </w:r>
            <w:r w:rsidRPr="0089176F">
              <w:rPr>
                <w:b/>
                <w:sz w:val="20"/>
                <w:szCs w:val="20"/>
              </w:rPr>
              <w:t>Подвижные игры</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180" w:firstLine="0"/>
              <w:rPr>
                <w:sz w:val="20"/>
                <w:szCs w:val="20"/>
              </w:rPr>
            </w:pPr>
            <w:r w:rsidRPr="0089176F">
              <w:rPr>
                <w:sz w:val="20"/>
                <w:szCs w:val="20"/>
              </w:rPr>
              <w:t>разучивают технические действия игры баскетбол (работа в парах и группах);; разучивают технические действия игры футбол (работа в парах и группах);;</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6"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gridAfter w:val="3"/>
          <w:wAfter w:w="8491" w:type="dxa"/>
          <w:trHeight w:val="348"/>
        </w:trPr>
        <w:tc>
          <w:tcPr>
            <w:tcW w:w="3431"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45</w:t>
            </w:r>
          </w:p>
        </w:tc>
        <w:tc>
          <w:tcPr>
            <w:tcW w:w="1097"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4"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491" w:type="dxa"/>
          <w:trHeight w:val="348"/>
        </w:trPr>
        <w:tc>
          <w:tcPr>
            <w:tcW w:w="5054"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Раздел 5. </w:t>
            </w:r>
            <w:proofErr w:type="spellStart"/>
            <w:r w:rsidRPr="0089176F">
              <w:rPr>
                <w:b/>
                <w:sz w:val="20"/>
                <w:szCs w:val="20"/>
              </w:rPr>
              <w:t>Прикладно-ориентированная</w:t>
            </w:r>
            <w:proofErr w:type="spellEnd"/>
            <w:r w:rsidRPr="0089176F">
              <w:rPr>
                <w:b/>
                <w:sz w:val="20"/>
                <w:szCs w:val="20"/>
              </w:rPr>
              <w:t xml:space="preserve"> физическая культура</w:t>
            </w:r>
          </w:p>
        </w:tc>
        <w:tc>
          <w:tcPr>
            <w:tcW w:w="1134"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trHeight w:val="1309"/>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5.1.</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Подготовка к выполнению</w:t>
            </w:r>
          </w:p>
          <w:p w:rsidR="0089176F" w:rsidRPr="0089176F" w:rsidRDefault="0089176F">
            <w:pPr>
              <w:spacing w:after="0" w:line="259" w:lineRule="auto"/>
              <w:ind w:left="0" w:right="0" w:firstLine="0"/>
              <w:rPr>
                <w:sz w:val="20"/>
                <w:szCs w:val="20"/>
              </w:rPr>
            </w:pPr>
            <w:r w:rsidRPr="0089176F">
              <w:rPr>
                <w:b/>
                <w:sz w:val="20"/>
                <w:szCs w:val="20"/>
              </w:rPr>
              <w:t>нормативных требований комплекса</w:t>
            </w:r>
          </w:p>
          <w:p w:rsidR="0089176F" w:rsidRPr="0089176F" w:rsidRDefault="0089176F">
            <w:pPr>
              <w:spacing w:after="0" w:line="259" w:lineRule="auto"/>
              <w:ind w:left="0" w:right="0" w:firstLine="0"/>
              <w:rPr>
                <w:sz w:val="20"/>
                <w:szCs w:val="20"/>
              </w:rPr>
            </w:pPr>
            <w:r w:rsidRPr="0089176F">
              <w:rPr>
                <w:b/>
                <w:sz w:val="20"/>
                <w:szCs w:val="20"/>
              </w:rPr>
              <w:t>ГТО</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16</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10</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47" w:firstLine="0"/>
              <w:rPr>
                <w:sz w:val="20"/>
                <w:szCs w:val="20"/>
              </w:rPr>
            </w:pPr>
            <w:r w:rsidRPr="0089176F">
              <w:rPr>
                <w:sz w:val="20"/>
                <w:szCs w:val="20"/>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совершенствуют технику тестовых упражнений, контролируют её элементы и правильность выполнения другими учащимися (работа в парах и группах);; разучивают упражнения физической подготовки для самостоятельных занятий:;</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095549">
            <w:pPr>
              <w:spacing w:after="160" w:line="259" w:lineRule="auto"/>
              <w:ind w:left="0" w:right="0" w:firstLine="0"/>
              <w:rPr>
                <w:sz w:val="20"/>
                <w:szCs w:val="20"/>
              </w:rPr>
            </w:pPr>
            <w:hyperlink r:id="rId37"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gridAfter w:val="3"/>
          <w:wAfter w:w="8491" w:type="dxa"/>
          <w:trHeight w:val="348"/>
        </w:trPr>
        <w:tc>
          <w:tcPr>
            <w:tcW w:w="3431"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16</w:t>
            </w:r>
          </w:p>
        </w:tc>
        <w:tc>
          <w:tcPr>
            <w:tcW w:w="1097"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4"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491" w:type="dxa"/>
          <w:trHeight w:val="540"/>
        </w:trPr>
        <w:tc>
          <w:tcPr>
            <w:tcW w:w="3431"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ОБЩЕЕ КОЛИЧЕСТВО ЧАСОВ ПО</w:t>
            </w:r>
          </w:p>
          <w:p w:rsidR="0089176F" w:rsidRPr="0089176F" w:rsidRDefault="0089176F">
            <w:pPr>
              <w:spacing w:after="0" w:line="259" w:lineRule="auto"/>
              <w:ind w:left="0" w:right="0" w:firstLine="0"/>
              <w:rPr>
                <w:sz w:val="20"/>
                <w:szCs w:val="20"/>
              </w:rPr>
            </w:pPr>
            <w:r w:rsidRPr="0089176F">
              <w:rPr>
                <w:sz w:val="20"/>
                <w:szCs w:val="20"/>
              </w:rPr>
              <w:t>ПРОГРАММЕ</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68</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54</w:t>
            </w:r>
          </w:p>
        </w:tc>
      </w:tr>
    </w:tbl>
    <w:p w:rsidR="00A2027B" w:rsidRDefault="00A2027B" w:rsidP="0089176F">
      <w:pPr>
        <w:ind w:left="0" w:firstLine="0"/>
        <w:sectPr w:rsidR="00A2027B">
          <w:pgSz w:w="16840" w:h="11900" w:orient="landscape"/>
          <w:pgMar w:top="576" w:right="1440" w:bottom="638" w:left="1440" w:header="720" w:footer="720" w:gutter="0"/>
          <w:cols w:space="720"/>
        </w:sectPr>
      </w:pPr>
    </w:p>
    <w:p w:rsidR="0089176F" w:rsidRPr="0089176F" w:rsidRDefault="0089176F" w:rsidP="0089176F">
      <w:pPr>
        <w:spacing w:line="276" w:lineRule="auto"/>
        <w:ind w:left="0" w:right="89" w:firstLine="0"/>
        <w:jc w:val="center"/>
        <w:rPr>
          <w:rFonts w:eastAsiaTheme="minorHAnsi"/>
          <w:b/>
          <w:lang w:eastAsia="en-US"/>
        </w:rPr>
      </w:pPr>
      <w:r>
        <w:lastRenderedPageBreak/>
        <w:tab/>
      </w:r>
      <w:r w:rsidRPr="0089176F">
        <w:rPr>
          <w:rFonts w:eastAsiaTheme="minorHAnsi"/>
          <w:b/>
          <w:lang w:eastAsia="en-US"/>
        </w:rPr>
        <w:t>УЧЕБНО-МЕТОДИЧЕСКОЕ ОБЕСПЕЧЕНИЕ</w:t>
      </w:r>
    </w:p>
    <w:p w:rsidR="0089176F" w:rsidRPr="0089176F" w:rsidRDefault="0089176F" w:rsidP="0089176F">
      <w:pPr>
        <w:spacing w:line="276" w:lineRule="auto"/>
        <w:ind w:left="-284" w:right="89"/>
        <w:jc w:val="center"/>
        <w:rPr>
          <w:rFonts w:eastAsiaTheme="minorHAnsi"/>
          <w:b/>
          <w:lang w:eastAsia="en-US"/>
        </w:rPr>
      </w:pPr>
      <w:r w:rsidRPr="0089176F">
        <w:rPr>
          <w:rFonts w:eastAsiaTheme="minorHAnsi"/>
          <w:b/>
          <w:lang w:eastAsia="en-US"/>
        </w:rPr>
        <w:t>ОБРАЗОВАТЕЛЬНОГО ПРОЦЕССА</w:t>
      </w:r>
    </w:p>
    <w:p w:rsidR="0089176F" w:rsidRPr="0089176F" w:rsidRDefault="0089176F" w:rsidP="0089176F">
      <w:pPr>
        <w:spacing w:line="276" w:lineRule="auto"/>
        <w:ind w:right="89"/>
        <w:rPr>
          <w:rFonts w:eastAsiaTheme="minorHAnsi"/>
          <w:b/>
          <w:lang w:eastAsia="en-US"/>
        </w:rPr>
      </w:pPr>
    </w:p>
    <w:p w:rsidR="0089176F" w:rsidRPr="0089176F" w:rsidRDefault="0089176F" w:rsidP="0089176F">
      <w:pPr>
        <w:spacing w:line="276" w:lineRule="auto"/>
        <w:ind w:right="89"/>
        <w:rPr>
          <w:rFonts w:eastAsiaTheme="minorHAnsi"/>
          <w:b/>
          <w:lang w:eastAsia="en-US"/>
        </w:rPr>
      </w:pPr>
      <w:r w:rsidRPr="0089176F">
        <w:rPr>
          <w:rFonts w:eastAsiaTheme="minorHAnsi"/>
          <w:b/>
          <w:lang w:eastAsia="en-US"/>
        </w:rPr>
        <w:t>ОБЯЗАТЕЛЬНЫЕ УЧЕБНЫЕ МАТЕРИАЛЫ ДЛЯ УЧЕНИКА</w:t>
      </w:r>
    </w:p>
    <w:p w:rsidR="0089176F" w:rsidRPr="0089176F" w:rsidRDefault="0089176F" w:rsidP="0089176F">
      <w:pPr>
        <w:spacing w:line="276" w:lineRule="auto"/>
        <w:ind w:right="89"/>
      </w:pPr>
      <w:r w:rsidRPr="0089176F">
        <w:t xml:space="preserve">Физическая культура. 1-4 классы: Учебник для </w:t>
      </w:r>
      <w:proofErr w:type="spellStart"/>
      <w:r w:rsidRPr="0089176F">
        <w:t>общеобразоват</w:t>
      </w:r>
      <w:proofErr w:type="spellEnd"/>
      <w:r w:rsidRPr="0089176F">
        <w:t>. организаций / В. И. Лях. — М.: Просвещение, 2021. </w:t>
      </w:r>
    </w:p>
    <w:p w:rsidR="0089176F" w:rsidRPr="0089176F" w:rsidRDefault="0089176F" w:rsidP="0089176F">
      <w:pPr>
        <w:spacing w:line="276" w:lineRule="auto"/>
        <w:ind w:right="89"/>
        <w:rPr>
          <w:rFonts w:eastAsiaTheme="minorHAnsi"/>
          <w:b/>
          <w:lang w:eastAsia="en-US"/>
        </w:rPr>
      </w:pPr>
      <w:r w:rsidRPr="0089176F">
        <w:rPr>
          <w:rFonts w:eastAsiaTheme="minorHAnsi"/>
          <w:b/>
          <w:lang w:eastAsia="en-US"/>
        </w:rPr>
        <w:t>МЕТОДИЧЕСКИЕ МАТЕРИАЛЫ ДЛЯ УЧИТЕЛЯ</w:t>
      </w:r>
    </w:p>
    <w:p w:rsidR="0089176F" w:rsidRPr="0089176F" w:rsidRDefault="0089176F" w:rsidP="0089176F">
      <w:pPr>
        <w:spacing w:line="276" w:lineRule="auto"/>
        <w:ind w:right="89"/>
        <w:rPr>
          <w:rFonts w:eastAsiaTheme="minorHAnsi"/>
          <w:b/>
          <w:lang w:eastAsia="en-US"/>
        </w:rPr>
      </w:pPr>
      <w:r w:rsidRPr="0089176F">
        <w:t>Физическая культура. Мето</w:t>
      </w:r>
      <w:r>
        <w:t>дические рекомендации. 1—4 клас</w:t>
      </w:r>
      <w:bookmarkStart w:id="0" w:name="_GoBack"/>
      <w:bookmarkEnd w:id="0"/>
      <w:r w:rsidRPr="0089176F">
        <w:t>сы : учеб</w:t>
      </w:r>
      <w:proofErr w:type="gramStart"/>
      <w:r w:rsidRPr="0089176F">
        <w:t>.</w:t>
      </w:r>
      <w:proofErr w:type="gramEnd"/>
      <w:r w:rsidRPr="0089176F">
        <w:t xml:space="preserve"> </w:t>
      </w:r>
      <w:proofErr w:type="gramStart"/>
      <w:r w:rsidRPr="0089176F">
        <w:t>п</w:t>
      </w:r>
      <w:proofErr w:type="gramEnd"/>
      <w:r w:rsidRPr="0089176F">
        <w:t xml:space="preserve">особие для </w:t>
      </w:r>
      <w:proofErr w:type="spellStart"/>
      <w:r w:rsidRPr="0089176F">
        <w:t>общеобразоват</w:t>
      </w:r>
      <w:proofErr w:type="spellEnd"/>
      <w:r w:rsidRPr="0089176F">
        <w:t>. организаций / В. И. Лях. —  М.</w:t>
      </w:r>
      <w:proofErr w:type="gramStart"/>
      <w:r w:rsidRPr="0089176F">
        <w:t xml:space="preserve"> :</w:t>
      </w:r>
      <w:proofErr w:type="gramEnd"/>
      <w:r w:rsidRPr="0089176F">
        <w:t xml:space="preserve"> Просвещение, 2021</w:t>
      </w:r>
    </w:p>
    <w:p w:rsidR="0089176F" w:rsidRPr="0089176F" w:rsidRDefault="0089176F" w:rsidP="0089176F">
      <w:pPr>
        <w:spacing w:line="276" w:lineRule="auto"/>
        <w:ind w:right="89"/>
        <w:rPr>
          <w:rFonts w:eastAsiaTheme="minorHAnsi"/>
          <w:b/>
          <w:lang w:eastAsia="en-US"/>
        </w:rPr>
      </w:pPr>
      <w:r w:rsidRPr="0089176F">
        <w:rPr>
          <w:rFonts w:eastAsiaTheme="minorHAnsi"/>
          <w:b/>
          <w:lang w:eastAsia="en-US"/>
        </w:rPr>
        <w:t>ЦИФРОВЫЕ ОБРАЗОВАТЕЛЬНЫЕ РЕСУРСЫ И РЕСУРСЫ СЕТИ ИНТЕРНЕТ</w:t>
      </w:r>
    </w:p>
    <w:p w:rsidR="0089176F" w:rsidRPr="0089176F" w:rsidRDefault="00095549" w:rsidP="0089176F">
      <w:pPr>
        <w:spacing w:line="276" w:lineRule="auto"/>
        <w:ind w:right="89"/>
        <w:rPr>
          <w:w w:val="105"/>
          <w:szCs w:val="20"/>
        </w:rPr>
      </w:pPr>
      <w:hyperlink r:id="rId38" w:history="1">
        <w:r w:rsidR="0089176F" w:rsidRPr="0089176F">
          <w:rPr>
            <w:color w:val="0563C1" w:themeColor="hyperlink"/>
            <w:w w:val="105"/>
            <w:szCs w:val="20"/>
            <w:u w:val="single"/>
          </w:rPr>
          <w:t>https://resh.edu.ru/</w:t>
        </w:r>
      </w:hyperlink>
    </w:p>
    <w:p w:rsidR="0089176F" w:rsidRPr="0089176F" w:rsidRDefault="0089176F" w:rsidP="0089176F">
      <w:pPr>
        <w:spacing w:line="276" w:lineRule="auto"/>
        <w:ind w:left="-284" w:right="89"/>
        <w:jc w:val="center"/>
        <w:rPr>
          <w:rFonts w:eastAsiaTheme="minorHAnsi"/>
          <w:b/>
          <w:lang w:eastAsia="en-US"/>
        </w:rPr>
      </w:pPr>
      <w:r w:rsidRPr="0089176F">
        <w:rPr>
          <w:rFonts w:eastAsiaTheme="minorHAnsi"/>
          <w:b/>
          <w:lang w:eastAsia="en-US"/>
        </w:rPr>
        <w:t>МАТЕРИАЛЬНО-ТЕХНИЧЕСКОЕ  ОБЕСПЕЧЕНИЕ</w:t>
      </w:r>
    </w:p>
    <w:p w:rsidR="0089176F" w:rsidRPr="0089176F" w:rsidRDefault="0089176F" w:rsidP="0089176F">
      <w:pPr>
        <w:spacing w:line="276" w:lineRule="auto"/>
        <w:ind w:left="-284" w:right="89"/>
        <w:jc w:val="center"/>
        <w:rPr>
          <w:rFonts w:eastAsiaTheme="minorHAnsi"/>
          <w:b/>
          <w:lang w:eastAsia="en-US"/>
        </w:rPr>
      </w:pPr>
      <w:r w:rsidRPr="0089176F">
        <w:rPr>
          <w:rFonts w:eastAsiaTheme="minorHAnsi"/>
          <w:b/>
          <w:lang w:eastAsia="en-US"/>
        </w:rPr>
        <w:t xml:space="preserve"> ОБРАЗОВАТЕЛЬНОГО ПРОЦЕССА</w:t>
      </w:r>
    </w:p>
    <w:p w:rsidR="0089176F" w:rsidRPr="0089176F" w:rsidRDefault="0089176F" w:rsidP="0089176F">
      <w:pPr>
        <w:spacing w:line="276" w:lineRule="auto"/>
        <w:ind w:right="89"/>
        <w:rPr>
          <w:rFonts w:eastAsiaTheme="minorHAnsi"/>
          <w:b/>
          <w:sz w:val="22"/>
          <w:lang w:eastAsia="en-US"/>
        </w:rPr>
      </w:pPr>
      <w:r w:rsidRPr="0089176F">
        <w:rPr>
          <w:rFonts w:eastAsiaTheme="minorHAnsi"/>
          <w:b/>
          <w:sz w:val="22"/>
          <w:lang w:eastAsia="en-US"/>
        </w:rPr>
        <w:t>УЧЕБНОЕ ОБОРУДОВАНИЕ</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Музыкальный центр</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Аудиозаписи</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Интерактивная доска</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Проектор</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Экран</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Ноутбук</w:t>
      </w:r>
    </w:p>
    <w:p w:rsidR="0089176F" w:rsidRPr="0089176F" w:rsidRDefault="0089176F" w:rsidP="0089176F">
      <w:pPr>
        <w:widowControl w:val="0"/>
        <w:numPr>
          <w:ilvl w:val="0"/>
          <w:numId w:val="1"/>
        </w:numPr>
        <w:autoSpaceDE w:val="0"/>
        <w:autoSpaceDN w:val="0"/>
        <w:spacing w:after="0" w:line="276" w:lineRule="auto"/>
        <w:ind w:right="89"/>
        <w:rPr>
          <w:color w:val="auto"/>
          <w:szCs w:val="28"/>
          <w:lang w:eastAsia="en-US"/>
        </w:rPr>
      </w:pPr>
      <w:r w:rsidRPr="0089176F">
        <w:rPr>
          <w:color w:val="auto"/>
          <w:szCs w:val="28"/>
          <w:lang w:eastAsia="en-US"/>
        </w:rPr>
        <w:t>Видеоматериалы</w:t>
      </w:r>
    </w:p>
    <w:p w:rsidR="0089176F" w:rsidRPr="0089176F" w:rsidRDefault="0089176F" w:rsidP="0089176F">
      <w:pPr>
        <w:spacing w:line="276" w:lineRule="auto"/>
        <w:ind w:right="89"/>
        <w:rPr>
          <w:rFonts w:eastAsiaTheme="minorHAnsi"/>
          <w:b/>
          <w:sz w:val="22"/>
          <w:lang w:eastAsia="en-US"/>
        </w:rPr>
      </w:pPr>
    </w:p>
    <w:p w:rsidR="0089176F" w:rsidRPr="0089176F" w:rsidRDefault="0089176F" w:rsidP="0089176F">
      <w:pPr>
        <w:spacing w:line="276" w:lineRule="auto"/>
        <w:ind w:right="89"/>
        <w:rPr>
          <w:rFonts w:eastAsiaTheme="minorHAnsi"/>
          <w:b/>
          <w:sz w:val="22"/>
          <w:lang w:eastAsia="en-US"/>
        </w:rPr>
      </w:pPr>
      <w:r w:rsidRPr="0089176F">
        <w:rPr>
          <w:rFonts w:eastAsiaTheme="minorHAnsi"/>
          <w:b/>
          <w:sz w:val="22"/>
          <w:lang w:eastAsia="en-US"/>
        </w:rPr>
        <w:t>ОБОРУДОВАНИЕ ДЛЯ ПРОВЕДЕНИЯ ПРАКТИЧЕСКИХ РАБОТ</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Бревно гимнастическое напольное</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Козел гимнастический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Канат для лазанья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Перекладина гимнастическая (пристеночная)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Стенка гимнастическая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 xml:space="preserve">Скамейка гимнастическая жесткая (длиной </w:t>
      </w:r>
      <w:smartTag w:uri="urn:schemas-microsoft-com:office:smarttags" w:element="metricconverter">
        <w:smartTagPr>
          <w:attr w:name="ProductID" w:val="4 м"/>
        </w:smartTagPr>
        <w:r w:rsidRPr="0089176F">
          <w:rPr>
            <w:rFonts w:eastAsia="Calibri"/>
            <w:color w:val="auto"/>
            <w:szCs w:val="28"/>
            <w:lang w:eastAsia="en-US"/>
          </w:rPr>
          <w:t>4 м</w:t>
        </w:r>
      </w:smartTag>
      <w:r w:rsidRPr="0089176F">
        <w:rPr>
          <w:rFonts w:eastAsia="Calibri"/>
          <w:color w:val="auto"/>
          <w:szCs w:val="28"/>
          <w:lang w:eastAsia="en-US"/>
        </w:rPr>
        <w:t>)</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Комплект навесного оборудования (перекладина, тренировочные баскетбольные щиты)</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Мячи: малый теннисный мяч, баскетбольные, волейбольные, футбольные. Набивные мячи 1кг, 2 кг.</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Палка гимнастическая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Скакалка детская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Мат гимнастический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Гимнастический подкидной мостик</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Кегли</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Обруч алюминиевый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Планка для прыжков в высоту</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Стойка для прыжков в высоту</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Конусы стартовые</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Рулетка измерительная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Щит баскетбольный тренировочный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Сетка волейбольная</w:t>
      </w:r>
    </w:p>
    <w:p w:rsidR="00A2027B" w:rsidRDefault="00A2027B" w:rsidP="0089176F">
      <w:pPr>
        <w:tabs>
          <w:tab w:val="left" w:pos="1005"/>
        </w:tabs>
        <w:ind w:left="0" w:firstLine="0"/>
      </w:pPr>
    </w:p>
    <w:sectPr w:rsidR="00A2027B" w:rsidSect="0089176F">
      <w:pgSz w:w="11900" w:h="16840"/>
      <w:pgMar w:top="576" w:right="1180" w:bottom="1008" w:left="6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C85" w:rsidRDefault="00B64C85" w:rsidP="0089176F">
      <w:pPr>
        <w:spacing w:after="0" w:line="240" w:lineRule="auto"/>
      </w:pPr>
      <w:r>
        <w:separator/>
      </w:r>
    </w:p>
  </w:endnote>
  <w:endnote w:type="continuationSeparator" w:id="0">
    <w:p w:rsidR="00B64C85" w:rsidRDefault="00B64C85" w:rsidP="00891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C85" w:rsidRDefault="00B64C85" w:rsidP="0089176F">
      <w:pPr>
        <w:spacing w:after="0" w:line="240" w:lineRule="auto"/>
      </w:pPr>
      <w:r>
        <w:separator/>
      </w:r>
    </w:p>
  </w:footnote>
  <w:footnote w:type="continuationSeparator" w:id="0">
    <w:p w:rsidR="00B64C85" w:rsidRDefault="00B64C85" w:rsidP="00891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164E"/>
    <w:multiLevelType w:val="hybridMultilevel"/>
    <w:tmpl w:val="E662C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26940"/>
    <w:multiLevelType w:val="hybridMultilevel"/>
    <w:tmpl w:val="31B42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2027B"/>
    <w:rsid w:val="00095549"/>
    <w:rsid w:val="00163DDA"/>
    <w:rsid w:val="00287193"/>
    <w:rsid w:val="002A6D1C"/>
    <w:rsid w:val="00542F4A"/>
    <w:rsid w:val="00665575"/>
    <w:rsid w:val="0089176F"/>
    <w:rsid w:val="00A2027B"/>
    <w:rsid w:val="00B64C85"/>
    <w:rsid w:val="00CC2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4A"/>
    <w:pPr>
      <w:spacing w:after="3" w:line="290" w:lineRule="auto"/>
      <w:ind w:left="10" w:right="115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9176F"/>
    <w:pPr>
      <w:keepNext/>
      <w:keepLines/>
      <w:spacing w:after="3" w:line="265" w:lineRule="auto"/>
      <w:ind w:left="10"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2A6D1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42F4A"/>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89176F"/>
    <w:rPr>
      <w:rFonts w:ascii="Times New Roman" w:eastAsia="Times New Roman" w:hAnsi="Times New Roman" w:cs="Times New Roman"/>
      <w:b/>
      <w:color w:val="000000"/>
      <w:sz w:val="24"/>
    </w:rPr>
  </w:style>
  <w:style w:type="paragraph" w:styleId="a3">
    <w:name w:val="header"/>
    <w:basedOn w:val="a"/>
    <w:link w:val="a4"/>
    <w:uiPriority w:val="99"/>
    <w:unhideWhenUsed/>
    <w:rsid w:val="008917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76F"/>
    <w:rPr>
      <w:rFonts w:ascii="Times New Roman" w:eastAsia="Times New Roman" w:hAnsi="Times New Roman" w:cs="Times New Roman"/>
      <w:color w:val="000000"/>
      <w:sz w:val="24"/>
    </w:rPr>
  </w:style>
  <w:style w:type="paragraph" w:styleId="a5">
    <w:name w:val="footer"/>
    <w:basedOn w:val="a"/>
    <w:link w:val="a6"/>
    <w:uiPriority w:val="99"/>
    <w:unhideWhenUsed/>
    <w:rsid w:val="00891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176F"/>
    <w:rPr>
      <w:rFonts w:ascii="Times New Roman" w:eastAsia="Times New Roman" w:hAnsi="Times New Roman" w:cs="Times New Roman"/>
      <w:color w:val="000000"/>
      <w:sz w:val="24"/>
    </w:rPr>
  </w:style>
  <w:style w:type="character" w:styleId="a7">
    <w:name w:val="Hyperlink"/>
    <w:basedOn w:val="a0"/>
    <w:uiPriority w:val="99"/>
    <w:unhideWhenUsed/>
    <w:rsid w:val="0089176F"/>
    <w:rPr>
      <w:color w:val="0563C1" w:themeColor="hyperlink"/>
      <w:u w:val="single"/>
    </w:rPr>
  </w:style>
  <w:style w:type="character" w:customStyle="1" w:styleId="20">
    <w:name w:val="Заголовок 2 Знак"/>
    <w:basedOn w:val="a0"/>
    <w:link w:val="2"/>
    <w:uiPriority w:val="9"/>
    <w:semiHidden/>
    <w:rsid w:val="002A6D1C"/>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99368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2/" TargetMode="External"/><Relationship Id="rId13" Type="http://schemas.openxmlformats.org/officeDocument/2006/relationships/hyperlink" Target="https://resh.edu.ru/subject/9/2/" TargetMode="External"/><Relationship Id="rId18" Type="http://schemas.openxmlformats.org/officeDocument/2006/relationships/hyperlink" Target="https://resh.edu.ru/subject/9/2/" TargetMode="External"/><Relationship Id="rId26" Type="http://schemas.openxmlformats.org/officeDocument/2006/relationships/hyperlink" Target="https://resh.edu.ru/subject/9/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h.edu.ru/subject/9/2/" TargetMode="External"/><Relationship Id="rId34" Type="http://schemas.openxmlformats.org/officeDocument/2006/relationships/hyperlink" Target="https://resh.edu.ru/subject/9/2/" TargetMode="External"/><Relationship Id="rId7" Type="http://schemas.openxmlformats.org/officeDocument/2006/relationships/hyperlink" Target="https://resh.edu.ru/subject/9/2/" TargetMode="External"/><Relationship Id="rId12" Type="http://schemas.openxmlformats.org/officeDocument/2006/relationships/hyperlink" Target="https://resh.edu.ru/subject/9/2/" TargetMode="External"/><Relationship Id="rId17" Type="http://schemas.openxmlformats.org/officeDocument/2006/relationships/hyperlink" Target="https://resh.edu.ru/subject/9/2/" TargetMode="External"/><Relationship Id="rId25" Type="http://schemas.openxmlformats.org/officeDocument/2006/relationships/hyperlink" Target="https://resh.edu.ru/subject/9/2/" TargetMode="External"/><Relationship Id="rId33" Type="http://schemas.openxmlformats.org/officeDocument/2006/relationships/hyperlink" Target="https://resh.edu.ru/subject/9/2" TargetMode="External"/><Relationship Id="rId38"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subject/9/2/" TargetMode="External"/><Relationship Id="rId20" Type="http://schemas.openxmlformats.org/officeDocument/2006/relationships/hyperlink" Target="https://resh.edu.ru/subject/9/2/" TargetMode="External"/><Relationship Id="rId29" Type="http://schemas.openxmlformats.org/officeDocument/2006/relationships/hyperlink" Target="https://resh.edu.ru/subject/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9/2" TargetMode="External"/><Relationship Id="rId24" Type="http://schemas.openxmlformats.org/officeDocument/2006/relationships/hyperlink" Target="https://resh.edu.ru/subject/9/2/" TargetMode="External"/><Relationship Id="rId32" Type="http://schemas.openxmlformats.org/officeDocument/2006/relationships/hyperlink" Target="https://resh.edu.ru/subject/9/2/" TargetMode="External"/><Relationship Id="rId37" Type="http://schemas.openxmlformats.org/officeDocument/2006/relationships/hyperlink" Target="https://resh.edu.ru/subject/9/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subject/9/2/" TargetMode="External"/><Relationship Id="rId23" Type="http://schemas.openxmlformats.org/officeDocument/2006/relationships/hyperlink" Target="https://resh.edu.ru/subject/9/2/" TargetMode="External"/><Relationship Id="rId28" Type="http://schemas.openxmlformats.org/officeDocument/2006/relationships/hyperlink" Target="https://resh.edu.ru/subject/9/2/" TargetMode="External"/><Relationship Id="rId36" Type="http://schemas.openxmlformats.org/officeDocument/2006/relationships/hyperlink" Target="https://resh.edu.ru/subject/9/2/" TargetMode="External"/><Relationship Id="rId10" Type="http://schemas.openxmlformats.org/officeDocument/2006/relationships/hyperlink" Target="https://resh.edu.ru/subject/9/2/" TargetMode="External"/><Relationship Id="rId19" Type="http://schemas.openxmlformats.org/officeDocument/2006/relationships/hyperlink" Target="https://resh.edu.ru/subject/9/2/" TargetMode="External"/><Relationship Id="rId31" Type="http://schemas.openxmlformats.org/officeDocument/2006/relationships/hyperlink" Target="https://resh.edu.ru/subject/9/2/" TargetMode="External"/><Relationship Id="rId4" Type="http://schemas.openxmlformats.org/officeDocument/2006/relationships/webSettings" Target="webSettings.xml"/><Relationship Id="rId9" Type="http://schemas.openxmlformats.org/officeDocument/2006/relationships/hyperlink" Target="https://resh.edu.ru/subject/9/2/" TargetMode="External"/><Relationship Id="rId14" Type="http://schemas.openxmlformats.org/officeDocument/2006/relationships/hyperlink" Target="https://resh.edu.ru/subject/9/2/" TargetMode="External"/><Relationship Id="rId22" Type="http://schemas.openxmlformats.org/officeDocument/2006/relationships/hyperlink" Target="https://resh.edu.ru/subject/9/2/" TargetMode="External"/><Relationship Id="rId27" Type="http://schemas.openxmlformats.org/officeDocument/2006/relationships/hyperlink" Target="https://resh.edu.ru/subject/9/2/" TargetMode="External"/><Relationship Id="rId30" Type="http://schemas.openxmlformats.org/officeDocument/2006/relationships/hyperlink" Target="https://resh.edu.ru/subject/9/2/" TargetMode="External"/><Relationship Id="rId35" Type="http://schemas.openxmlformats.org/officeDocument/2006/relationships/hyperlink" Target="https://resh.edu.ru/subject/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w95CQKFmTgO5S+nya0ih6MDROILFxB94cKZ4kQNq2x8=</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YB+si20rVneH1ROO9bnsxHTLCym44iJzdFs1+ORoWcw=</DigestValue>
    </Reference>
  </SignedInfo>
  <SignatureValue>ZaD3aaC3FeTgStNGbof9Xag5CMWTd2kA/9IyaMw+K1BNJx4h92ZxQVGEdOrHH03X
2E71QdjAXqPQ6gaDGvJpbA==</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S8PDaHquiAd1HSq/Wpjf18H9x44=</DigestValue>
      </Reference>
      <Reference URI="/word/document.xml?ContentType=application/vnd.openxmlformats-officedocument.wordprocessingml.document.main+xml">
        <DigestMethod Algorithm="http://www.w3.org/2000/09/xmldsig#sha1"/>
        <DigestValue>I9aP9qhdUjlGIAcOF/gWJYOrGNg=</DigestValue>
      </Reference>
      <Reference URI="/word/endnotes.xml?ContentType=application/vnd.openxmlformats-officedocument.wordprocessingml.endnotes+xml">
        <DigestMethod Algorithm="http://www.w3.org/2000/09/xmldsig#sha1"/>
        <DigestValue>4gvT2AFl2IBhJJdkFE4nAQy42Ls=</DigestValue>
      </Reference>
      <Reference URI="/word/fontTable.xml?ContentType=application/vnd.openxmlformats-officedocument.wordprocessingml.fontTable+xml">
        <DigestMethod Algorithm="http://www.w3.org/2000/09/xmldsig#sha1"/>
        <DigestValue>SIjVfQl/oGberWnjJfYSFi97v2g=</DigestValue>
      </Reference>
      <Reference URI="/word/footnotes.xml?ContentType=application/vnd.openxmlformats-officedocument.wordprocessingml.footnotes+xml">
        <DigestMethod Algorithm="http://www.w3.org/2000/09/xmldsig#sha1"/>
        <DigestValue>rB2bizQbSO3k4er3/4Acw52OhM4=</DigestValue>
      </Reference>
      <Reference URI="/word/numbering.xml?ContentType=application/vnd.openxmlformats-officedocument.wordprocessingml.numbering+xml">
        <DigestMethod Algorithm="http://www.w3.org/2000/09/xmldsig#sha1"/>
        <DigestValue>ee59e8+CNgmrAPTXm7qxbXGZuhI=</DigestValue>
      </Reference>
      <Reference URI="/word/settings.xml?ContentType=application/vnd.openxmlformats-officedocument.wordprocessingml.settings+xml">
        <DigestMethod Algorithm="http://www.w3.org/2000/09/xmldsig#sha1"/>
        <DigestValue>Y43Aes/B6dwyqqBelsB/07dq7UI=</DigestValue>
      </Reference>
      <Reference URI="/word/styles.xml?ContentType=application/vnd.openxmlformats-officedocument.wordprocessingml.styles+xml">
        <DigestMethod Algorithm="http://www.w3.org/2000/09/xmldsig#sha1"/>
        <DigestValue>XzPFU5FlgWfe4/uhLlxYff1vSJk=</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9iLvMN4ysXlBNIK4pRQ7Swz8fDI=</DigestValue>
      </Reference>
    </Manifest>
    <SignatureProperties>
      <SignatureProperty Id="idSignatureTime" Target="#idPackageSignature">
        <mdssi:SignatureTime>
          <mdssi:Format>YYYY-MM-DDThh:mm:ssTZD</mdssi:Format>
          <mdssi:Value>2022-10-18T20:18:20Z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2022-10-18T20:18:20Z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Svetlana</cp:lastModifiedBy>
  <cp:revision>4</cp:revision>
  <dcterms:created xsi:type="dcterms:W3CDTF">2022-09-30T08:54:00Z</dcterms:created>
  <dcterms:modified xsi:type="dcterms:W3CDTF">2022-09-30T11:36:00Z</dcterms:modified>
</cp:coreProperties>
</file>